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068" w:rsidRPr="00380A81" w:rsidRDefault="00965068" w:rsidP="0096506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0A81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965068" w:rsidRPr="00380A81" w:rsidRDefault="00965068" w:rsidP="009650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5068" w:rsidRPr="00380A81" w:rsidRDefault="00965068" w:rsidP="009650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33"/>
      <w:bookmarkEnd w:id="0"/>
      <w:r w:rsidRPr="00380A81">
        <w:rPr>
          <w:rFonts w:ascii="Times New Roman" w:hAnsi="Times New Roman" w:cs="Times New Roman"/>
          <w:sz w:val="24"/>
          <w:szCs w:val="24"/>
        </w:rPr>
        <w:t>ПАСПОРТ</w:t>
      </w:r>
    </w:p>
    <w:p w:rsidR="00965068" w:rsidRPr="00380A81" w:rsidRDefault="00965068" w:rsidP="009650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A81">
        <w:rPr>
          <w:rFonts w:ascii="Times New Roman" w:hAnsi="Times New Roman" w:cs="Times New Roman"/>
          <w:sz w:val="24"/>
          <w:szCs w:val="24"/>
        </w:rPr>
        <w:t xml:space="preserve">муниципальной программы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«Боровский район»</w:t>
      </w:r>
    </w:p>
    <w:p w:rsidR="00965068" w:rsidRPr="002267FE" w:rsidRDefault="00965068" w:rsidP="009650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67FE">
        <w:rPr>
          <w:rFonts w:ascii="Times New Roman" w:hAnsi="Times New Roman" w:cs="Times New Roman"/>
          <w:sz w:val="24"/>
          <w:szCs w:val="24"/>
        </w:rPr>
        <w:t>«</w:t>
      </w:r>
      <w:r w:rsidR="002267FE" w:rsidRPr="002267FE">
        <w:rPr>
          <w:rFonts w:ascii="Times New Roman" w:hAnsi="Times New Roman" w:cs="Times New Roman"/>
          <w:b/>
          <w:sz w:val="24"/>
          <w:szCs w:val="24"/>
        </w:rPr>
        <w:t xml:space="preserve">«Развитие системы социального  обслуживания населения Боровского района»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256"/>
        <w:gridCol w:w="4816"/>
      </w:tblGrid>
      <w:tr w:rsidR="00965068" w:rsidRPr="00380A81" w:rsidTr="00461A0F">
        <w:trPr>
          <w:trHeight w:val="809"/>
        </w:trPr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4816" w:type="dxa"/>
          </w:tcPr>
          <w:p w:rsidR="00965068" w:rsidRPr="00380A81" w:rsidRDefault="00965068" w:rsidP="00E151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образования муниципального района «Боровский район»</w:t>
            </w:r>
            <w:r w:rsidR="00E1510D">
              <w:rPr>
                <w:rFonts w:ascii="Times New Roman" w:hAnsi="Times New Roman" w:cs="Times New Roman"/>
                <w:sz w:val="24"/>
                <w:szCs w:val="24"/>
              </w:rPr>
              <w:t xml:space="preserve"> Симакова О.А.</w:t>
            </w:r>
          </w:p>
        </w:tc>
      </w:tr>
      <w:tr w:rsidR="00965068" w:rsidRPr="00380A81" w:rsidTr="00461A0F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4816" w:type="dxa"/>
          </w:tcPr>
          <w:p w:rsidR="00965068" w:rsidRPr="00054CB5" w:rsidRDefault="00E1510D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ОСЗН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Г.С.</w:t>
            </w:r>
          </w:p>
        </w:tc>
      </w:tr>
      <w:tr w:rsidR="00965068" w:rsidRPr="00380A81" w:rsidTr="00461A0F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4816" w:type="dxa"/>
          </w:tcPr>
          <w:p w:rsidR="00965068" w:rsidRPr="00054CB5" w:rsidRDefault="00E1510D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защиты населения администрации муниципального образования муниципального района «Боровский район»</w:t>
            </w:r>
          </w:p>
        </w:tc>
      </w:tr>
      <w:tr w:rsidR="00965068" w:rsidRPr="00380A81" w:rsidTr="00461A0F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816" w:type="dxa"/>
          </w:tcPr>
          <w:p w:rsidR="00965068" w:rsidRPr="00054CB5" w:rsidRDefault="00E1510D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муниципального района «Боровский район»</w:t>
            </w:r>
          </w:p>
        </w:tc>
      </w:tr>
      <w:tr w:rsidR="00965068" w:rsidRPr="00380A81" w:rsidTr="00461A0F">
        <w:trPr>
          <w:trHeight w:val="1721"/>
        </w:trPr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481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5">
              <w:rPr>
                <w:rFonts w:ascii="Times New Roman" w:hAnsi="Times New Roman" w:cs="Times New Roman"/>
                <w:sz w:val="24"/>
                <w:szCs w:val="24"/>
              </w:rPr>
              <w:t>ОСЗН,  ГБУ Калужской области «Центр социального обслуживания граждан пожилого возраста и инвалидов»  отдел образования, отдел культуры, ГКУ Калужской области «ЦЗН Боровского района», администрации городских и сельских поселений</w:t>
            </w:r>
            <w:r w:rsidR="007576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76A2" w:rsidRPr="00764219">
              <w:rPr>
                <w:sz w:val="26"/>
                <w:szCs w:val="26"/>
              </w:rPr>
              <w:t xml:space="preserve"> </w:t>
            </w:r>
            <w:r w:rsidR="007576A2" w:rsidRPr="007576A2">
              <w:rPr>
                <w:rFonts w:ascii="Times New Roman" w:hAnsi="Times New Roman" w:cs="Times New Roman"/>
                <w:sz w:val="24"/>
                <w:szCs w:val="24"/>
              </w:rPr>
              <w:t>ГБУ Калужской области Боровский Центр социальной помощи семье и детям «Гармония»</w:t>
            </w:r>
          </w:p>
        </w:tc>
      </w:tr>
      <w:tr w:rsidR="00965068" w:rsidRPr="00380A81" w:rsidTr="00461A0F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481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</w:tr>
      <w:tr w:rsidR="00965068" w:rsidRPr="00380A81" w:rsidTr="00461A0F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4816" w:type="dxa"/>
          </w:tcPr>
          <w:p w:rsidR="002267FE" w:rsidRPr="002267FE" w:rsidRDefault="002267FE" w:rsidP="002267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7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2267F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роста благосостояния</w:t>
            </w:r>
            <w:r w:rsidRPr="002267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267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граждан - получателей мер социальной поддержки; </w:t>
            </w:r>
          </w:p>
          <w:p w:rsidR="002267FE" w:rsidRPr="002267FE" w:rsidRDefault="002267FE" w:rsidP="002267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7FE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доступности социального обслуживания населения</w:t>
            </w:r>
            <w:r w:rsidRPr="002267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повышение уровня и качества жизни граждан, находящихся в трудной жизненной ситуации, за счет развития адресных форм социальной поддержки   населения; </w:t>
            </w:r>
          </w:p>
          <w:p w:rsidR="002267FE" w:rsidRPr="002267FE" w:rsidRDefault="002267FE" w:rsidP="002267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7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- совершенствование системы социального обслуживания населения Боровского района; </w:t>
            </w:r>
          </w:p>
          <w:p w:rsidR="00505C11" w:rsidRPr="00505C11" w:rsidRDefault="002267FE" w:rsidP="00505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eastAsia="Times New Roman" w:hAnsi="Times New Roman" w:cs="Times New Roman"/>
                <w:sz w:val="24"/>
                <w:szCs w:val="24"/>
              </w:rPr>
              <w:t>-  укрепление института семьи, сокращение числа семей, находящихся  в трудной жизненной ситуации, снижение уровня детской безнадзорности и семейного неблагополучия</w:t>
            </w:r>
            <w:proofErr w:type="gramStart"/>
            <w:r w:rsidRPr="00505C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05C11" w:rsidRPr="00505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05C11" w:rsidRPr="00505C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505C11" w:rsidRPr="00505C11">
              <w:rPr>
                <w:rFonts w:ascii="Times New Roman" w:hAnsi="Times New Roman" w:cs="Times New Roman"/>
                <w:sz w:val="24"/>
                <w:szCs w:val="24"/>
              </w:rPr>
              <w:t>беспечение социальной и экономической устойчивости семьи;</w:t>
            </w:r>
          </w:p>
          <w:p w:rsidR="00505C11" w:rsidRPr="00505C11" w:rsidRDefault="00505C11" w:rsidP="00505C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повышение доступности и качества социального обслуживания семьи и детей;</w:t>
            </w:r>
          </w:p>
          <w:p w:rsidR="00505C11" w:rsidRPr="00505C11" w:rsidRDefault="00505C11" w:rsidP="00505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t>-профилактика преступности и правонарушений несовершеннолетних, в том числе повторных, реабилитация и             - социализация несовершеннолетних, находящихся в конфликте с законом.</w:t>
            </w:r>
          </w:p>
          <w:p w:rsidR="00965068" w:rsidRPr="00380A81" w:rsidRDefault="00505C11" w:rsidP="003C7F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t>-  внедрение в Боровском районе новых эффективных технологий по работе с детьми</w:t>
            </w:r>
            <w:r w:rsidRPr="00505C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267FE" w:rsidRPr="00380A81" w:rsidTr="00461A0F">
        <w:tc>
          <w:tcPr>
            <w:tcW w:w="488" w:type="dxa"/>
          </w:tcPr>
          <w:p w:rsidR="002267FE" w:rsidRPr="00380A81" w:rsidRDefault="002267FE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56" w:type="dxa"/>
          </w:tcPr>
          <w:p w:rsidR="002267FE" w:rsidRPr="00380A81" w:rsidRDefault="002267F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816" w:type="dxa"/>
          </w:tcPr>
          <w:p w:rsidR="002267FE" w:rsidRPr="00505C11" w:rsidRDefault="002267FE" w:rsidP="00B860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t>- обеспечение адресного предоставления отдельным категориям граждан социальной помощи, услуг, льгот, субсидий, доплат к пенсии,  других выплат  в соответствии с действующим  законодательством;</w:t>
            </w:r>
          </w:p>
          <w:p w:rsidR="002267FE" w:rsidRPr="00505C11" w:rsidRDefault="002267FE" w:rsidP="00B860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t>- выполнение обязательств государства по социальной поддержке граждан;</w:t>
            </w:r>
          </w:p>
          <w:p w:rsidR="002267FE" w:rsidRPr="00505C11" w:rsidRDefault="002267FE" w:rsidP="00B860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t>- обеспечение потребностей граждан старших возрастов, инвалидов в социальном обслуживании;</w:t>
            </w:r>
          </w:p>
          <w:p w:rsidR="002267FE" w:rsidRPr="00505C11" w:rsidRDefault="002267FE" w:rsidP="00B860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качества жизни пожилых людей, повышение степени их социальной защищенности, активизация участия пожилых людей в жизни общества; </w:t>
            </w:r>
          </w:p>
          <w:p w:rsidR="002267FE" w:rsidRPr="00505C11" w:rsidRDefault="002267FE" w:rsidP="00B860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престижа семьи и семейных ценностей в общественном сознании; </w:t>
            </w:r>
          </w:p>
          <w:p w:rsidR="002267FE" w:rsidRPr="00505C11" w:rsidRDefault="002267FE" w:rsidP="00B860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t>- профилактика социального сиротства, поддержка семей и детей, оказавшихся в трудной  жизненной ситуации;</w:t>
            </w:r>
          </w:p>
          <w:p w:rsidR="002267FE" w:rsidRPr="00505C11" w:rsidRDefault="002267FE" w:rsidP="00B860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t>- социальная поддержка многодетных семей  и семей  с детьми-инвалидами</w:t>
            </w:r>
          </w:p>
          <w:p w:rsidR="00505C11" w:rsidRPr="00505C11" w:rsidRDefault="00505C11" w:rsidP="00505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t>- снижение детского и семейного неблагополучия, беспризорности и безнадзорности, социального сиротства;</w:t>
            </w:r>
          </w:p>
          <w:p w:rsidR="00505C11" w:rsidRPr="00505C11" w:rsidRDefault="00505C11" w:rsidP="00505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t>- повышение активности семей в определении и осуществлении жизненной стратегии;</w:t>
            </w:r>
          </w:p>
          <w:p w:rsidR="00505C11" w:rsidRPr="00505C11" w:rsidRDefault="00505C11" w:rsidP="00505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t>- повышение уровня социального обслуживания детей-инвалидов;</w:t>
            </w:r>
          </w:p>
          <w:p w:rsidR="00505C11" w:rsidRPr="00505C11" w:rsidRDefault="003A0FD3" w:rsidP="00505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5C11" w:rsidRPr="00505C11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социальной поддержки детей и семей с детьми;</w:t>
            </w:r>
          </w:p>
          <w:p w:rsidR="00505C11" w:rsidRPr="002267FE" w:rsidRDefault="00505C11" w:rsidP="00505C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1">
              <w:rPr>
                <w:rFonts w:ascii="Times New Roman" w:hAnsi="Times New Roman" w:cs="Times New Roman"/>
                <w:sz w:val="24"/>
                <w:szCs w:val="24"/>
              </w:rPr>
              <w:t>- повышение уровня осведомленности населения по вопросам профилактики безнадзорности и правонарушений несовершеннолетних.</w:t>
            </w:r>
          </w:p>
        </w:tc>
      </w:tr>
      <w:tr w:rsidR="002267FE" w:rsidRPr="00380A81" w:rsidTr="00461A0F">
        <w:tc>
          <w:tcPr>
            <w:tcW w:w="488" w:type="dxa"/>
          </w:tcPr>
          <w:p w:rsidR="002267FE" w:rsidRPr="00380A81" w:rsidRDefault="002267FE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6" w:type="dxa"/>
          </w:tcPr>
          <w:p w:rsidR="002267FE" w:rsidRPr="00380A81" w:rsidRDefault="002267F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4816" w:type="dxa"/>
          </w:tcPr>
          <w:p w:rsidR="00462A58" w:rsidRPr="00462A58" w:rsidRDefault="00462A58" w:rsidP="00462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6"/>
                <w:szCs w:val="26"/>
              </w:rPr>
              <w:t>-</w:t>
            </w:r>
            <w:r w:rsidRPr="00313CDD">
              <w:rPr>
                <w:sz w:val="26"/>
                <w:szCs w:val="26"/>
              </w:rPr>
              <w:t xml:space="preserve"> </w:t>
            </w:r>
            <w:r w:rsidRPr="00462A58">
              <w:rPr>
                <w:rFonts w:ascii="Times New Roman" w:hAnsi="Times New Roman" w:cs="Times New Roman"/>
                <w:sz w:val="24"/>
                <w:szCs w:val="24"/>
              </w:rPr>
              <w:t>граждане, получившие меры социальной поддержки в соответствии с законодательством, от общего количества граждан, имеющих право  на предоставление мер социальной поддержки;</w:t>
            </w:r>
          </w:p>
          <w:p w:rsidR="00462A58" w:rsidRPr="00462A58" w:rsidRDefault="00462A58" w:rsidP="00462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2A58">
              <w:rPr>
                <w:rFonts w:ascii="Times New Roman" w:hAnsi="Times New Roman" w:cs="Times New Roman"/>
                <w:sz w:val="24"/>
                <w:szCs w:val="24"/>
              </w:rPr>
              <w:t xml:space="preserve">- получатели социальной помощи отдельным </w:t>
            </w:r>
            <w:r w:rsidRPr="0046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категориям граждан, находящимся в трудной жизненной ситуации от количества обратившихся;</w:t>
            </w:r>
            <w:proofErr w:type="gramEnd"/>
          </w:p>
          <w:p w:rsidR="00462A58" w:rsidRPr="00462A58" w:rsidRDefault="00462A58" w:rsidP="00462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A58">
              <w:rPr>
                <w:rFonts w:ascii="Times New Roman" w:hAnsi="Times New Roman" w:cs="Times New Roman"/>
                <w:sz w:val="24"/>
                <w:szCs w:val="24"/>
              </w:rPr>
              <w:t>-обеспечение выполнения мероприятий  в сфере социальной политики, выполненных в соответствии с планами работы социальных учреждений;</w:t>
            </w:r>
          </w:p>
          <w:p w:rsidR="00462A58" w:rsidRPr="00462A58" w:rsidRDefault="00462A58" w:rsidP="00462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A58">
              <w:rPr>
                <w:rFonts w:ascii="Times New Roman" w:hAnsi="Times New Roman" w:cs="Times New Roman"/>
                <w:sz w:val="24"/>
                <w:szCs w:val="24"/>
              </w:rPr>
              <w:t>- количество семей с детьми, находящихся в трудной жизненной ситуации, в общей численности семей с детьми;</w:t>
            </w:r>
          </w:p>
          <w:p w:rsidR="002267FE" w:rsidRDefault="00462A58" w:rsidP="0046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2A58">
              <w:rPr>
                <w:rFonts w:ascii="Times New Roman" w:hAnsi="Times New Roman" w:cs="Times New Roman"/>
                <w:sz w:val="24"/>
                <w:szCs w:val="24"/>
              </w:rPr>
              <w:t xml:space="preserve"> - доли услуг в сфере социального обслуживания граждан пожилого возраста, инвалидов, семей с детьми.</w:t>
            </w:r>
          </w:p>
          <w:p w:rsidR="00462A58" w:rsidRPr="00EC2780" w:rsidRDefault="00462A58" w:rsidP="00462A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A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</w:t>
            </w:r>
            <w:r w:rsidRPr="00462A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безнадзорных и беспризорных несовершеннолетних детей, помещенных в специализированные учреждения для несовершеннолетних, нуждающихся в социальной реабилитации, в общей численности детского населения;</w:t>
            </w:r>
          </w:p>
        </w:tc>
      </w:tr>
      <w:tr w:rsidR="002267FE" w:rsidRPr="00380A81" w:rsidTr="00461A0F">
        <w:tc>
          <w:tcPr>
            <w:tcW w:w="488" w:type="dxa"/>
          </w:tcPr>
          <w:p w:rsidR="002267FE" w:rsidRDefault="002267FE" w:rsidP="00EC2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7FE" w:rsidRPr="00380A81" w:rsidRDefault="002267FE" w:rsidP="00EC2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6" w:type="dxa"/>
          </w:tcPr>
          <w:p w:rsidR="002267FE" w:rsidRDefault="002267F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7FE" w:rsidRPr="00380A81" w:rsidRDefault="002267F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</w:tc>
        <w:tc>
          <w:tcPr>
            <w:tcW w:w="4816" w:type="dxa"/>
          </w:tcPr>
          <w:p w:rsidR="00C14C72" w:rsidRDefault="00DA0766" w:rsidP="00DA0766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076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денежных выплат, пособий и компенсаций отдельным категориям граждан области в соответствии с региональным законодательством</w:t>
            </w:r>
          </w:p>
          <w:p w:rsidR="002267FE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гражданам субсидий на оплату жилого помещения и коммунальных </w:t>
            </w:r>
            <w:proofErr w:type="spellStart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услу</w:t>
            </w:r>
            <w:proofErr w:type="spellEnd"/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 социальной поддержки малообеспеченных </w:t>
            </w:r>
            <w:proofErr w:type="spellStart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gramStart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енсионеров</w:t>
            </w:r>
            <w:proofErr w:type="spellEnd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 и инвалидов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граждан пожилого возраста и инвалидов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помощи отдельным категориям граждан, находящимся в трудной жизненной ситуации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помощи членам общественных организаций для реабилитации их в жизни общества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жилищно-коммунальных услуг отдельным категориям граждан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по образованию патронатных семей для граждан пожилого возраста и инвалидов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отдельным категориям граждан на возмещение расходов, связанных с установкой внутридомового газового оборудования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Подписка на "</w:t>
            </w:r>
            <w:proofErr w:type="spellStart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Боровские</w:t>
            </w:r>
            <w:proofErr w:type="spellEnd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 известия", "Калужские губернские ведомости"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Исполнение полномочий поселений по оказанию мер социальной поддержки специалистов, работающих в сельской местности, а также специалистов, вышедших на пенсию, в соответствии с Законом Калужской области от 30.12.2004 № 13-ОЗ "О мерах социальной поддержки специалистов, работающих в сельской местности, а также специалистов, вышедших на пенсию" - МО МР Боровский район"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полномочий поселений по оказанию мер социальной поддержки специалистов, работающих в сельской местности, а также специалистов, вышедших на пенсию, в соответствии с Законом Калужской области от 30.12.2004 № 13-ОЗ "О мерах социальной поддержки специалистов, работающих в сельской местности, а также специалистов, вышедших на пенсию" - МО ГП город </w:t>
            </w:r>
            <w:proofErr w:type="spellStart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Ермолино</w:t>
            </w:r>
            <w:proofErr w:type="spellEnd"/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полномочий поселений по оказанию мер социальной поддержки специалистов, работающих в сельской местности, а также специалистов, вышедших на пенсию, в соответствии с Законом Калужской области от 30.12.2004 № 13-ОЗ "О мерах социальной поддержки специалистов, работающих в сельской местности, а </w:t>
            </w:r>
            <w:r w:rsidRPr="00C14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также специалистов, вышедших на пенсию" - МО СП  село </w:t>
            </w:r>
            <w:proofErr w:type="spellStart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Ворсино</w:t>
            </w:r>
            <w:proofErr w:type="spellEnd"/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полномочий поселений по оказанию мер социальной поддержки специалистов, работающих в сельской местности, а также специалистов, вышедших на пенсию, в соответствии с Законом Калужской области от 30.12.2004 № 13-ОЗ "О мерах социальной поддержки специалистов, работающих в сельской местности, а также специалистов, вышедших на пенсию" - МО СП </w:t>
            </w:r>
            <w:proofErr w:type="spellStart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Асеньевское</w:t>
            </w:r>
            <w:proofErr w:type="spellEnd"/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полномочий поселений по оказанию мер социальной поддержки специалистов, работающих в сельской местности, а также специалистов, вышедших на пенсию, в соответствии с Законом Калужской области от 30.12.2004 № 13-ОЗ "О мерах социальной поддержки специалистов, работающих в сельской местности, а также специалистов, вышедших на пенсию" - МО СП </w:t>
            </w:r>
            <w:proofErr w:type="spellStart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ривское</w:t>
            </w:r>
            <w:proofErr w:type="spellEnd"/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полномочий поселений по оказанию мер социальной поддержки специалистов, работающих в сельской местности, а также специалистов, вышедших на пенсию, в соответствии с Законом Калужской области от 30.12.2004 № 13-ОЗ "О мерах социальной поддержки специалистов, работающих в сельской местности, а также специалистов, вышедших на пенсию" - МО СП </w:t>
            </w:r>
            <w:proofErr w:type="spellStart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Совьяки</w:t>
            </w:r>
            <w:proofErr w:type="spellEnd"/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Исполнение полномочий поселений по оказанию мер социальной поддержки специалистов, работающих в сельской местности, а также специалистов, вышедших на пенсию, в соответствии с Законом Калужской области от 30.12.2004 № 13-ОЗ "О мерах социальной поддержки специалистов, работающих в сельской местности, а также специалистов, вышедших на пенсию" - МО СП совхоз Боровский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социального обслуживания </w:t>
            </w:r>
            <w:r w:rsidRPr="00C14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семьи и детей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Обеспечение социальных выплат, пособий, компенсаций детям и семьям с детьми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организации социального обслуживания в Калужской области граждан в соответствии с Федеральным законом "Об основах социального обслуживания граждан в Российской Федерации", Законом Калужской области "О регулировании отдельных правоотношений в сфере предоставления социальных услуг в Калужской области" (кроме принятия решения о признании гражданина нуждающимся в социальном обслуживании либо об отказе в социальном обслуживании, составления индивидуальной программы предоставления социальных</w:t>
            </w:r>
            <w:proofErr w:type="gramEnd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услуг) и осуществление мер по профилактике безнадзорности несовершеннолетних и организации индивидуальной профилактической работы в отношении безнадзорных и беспризорных несовершеннолетних, их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 либо жестоко обращающихся с ними, в соответствии с Федеральным законом "Об основах системы профилактики безнадзорности и правонарушений несовершеннолетних"</w:t>
            </w:r>
            <w:proofErr w:type="gramEnd"/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денежная </w:t>
            </w:r>
            <w:proofErr w:type="spellStart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выплата,назначаемая</w:t>
            </w:r>
            <w:proofErr w:type="spellEnd"/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рождением третьего ребенка или последующих детей до достижения ребенком возраста трех лет</w:t>
            </w:r>
          </w:p>
          <w:p w:rsidR="00C14C72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 xml:space="preserve">Меры социальной поддержки по улучшению жилищных условий многодетных семей в соответствии с пунктом 2 статьи 7.1. Закона Калужской области "О статусе многодетной семьи в Калужской области и мерах ее социальной </w:t>
            </w:r>
            <w:r w:rsidRPr="00C14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поддержки"</w:t>
            </w:r>
          </w:p>
          <w:p w:rsidR="00C14C72" w:rsidRPr="00380A81" w:rsidRDefault="00C14C72" w:rsidP="00C14C72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4C72">
              <w:rPr>
                <w:rFonts w:ascii="Times New Roman" w:hAnsi="Times New Roman" w:cs="Times New Roman"/>
                <w:sz w:val="24"/>
                <w:szCs w:val="24"/>
              </w:rPr>
              <w:t>"Осуществление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(за счет средств областного бюджета)"</w:t>
            </w:r>
          </w:p>
        </w:tc>
      </w:tr>
      <w:tr w:rsidR="002267FE" w:rsidRPr="00380A81" w:rsidTr="00461A0F">
        <w:tc>
          <w:tcPr>
            <w:tcW w:w="488" w:type="dxa"/>
          </w:tcPr>
          <w:p w:rsidR="002267FE" w:rsidRPr="00380A81" w:rsidRDefault="002267FE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6" w:type="dxa"/>
          </w:tcPr>
          <w:p w:rsidR="002267FE" w:rsidRPr="00380A81" w:rsidRDefault="002267F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Показатели направлений</w:t>
            </w:r>
          </w:p>
        </w:tc>
        <w:tc>
          <w:tcPr>
            <w:tcW w:w="4816" w:type="dxa"/>
          </w:tcPr>
          <w:p w:rsidR="007E643A" w:rsidRPr="007E643A" w:rsidRDefault="007E643A" w:rsidP="007E6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43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адресного предоставления отдельным категориям граждан социальной помощи, услуг, льгот, субсидий, доплат к пенсии, других выплат в соответствии с действующим законодательством;   </w:t>
            </w:r>
          </w:p>
          <w:p w:rsidR="007E643A" w:rsidRPr="007E643A" w:rsidRDefault="007E643A" w:rsidP="007E6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3A">
              <w:rPr>
                <w:rFonts w:ascii="Times New Roman" w:hAnsi="Times New Roman" w:cs="Times New Roman"/>
                <w:sz w:val="24"/>
                <w:szCs w:val="24"/>
              </w:rPr>
              <w:t>- предоставление субсидии на оплату жилья и коммунальных услуг;</w:t>
            </w:r>
          </w:p>
          <w:p w:rsidR="007E643A" w:rsidRPr="007E643A" w:rsidRDefault="007E643A" w:rsidP="007E6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3A">
              <w:rPr>
                <w:rFonts w:ascii="Times New Roman" w:hAnsi="Times New Roman" w:cs="Times New Roman"/>
                <w:sz w:val="24"/>
                <w:szCs w:val="24"/>
              </w:rPr>
              <w:t>- предоставление социальной помощи отдельным категориям граждан, находящимся в трудной жизненной ситуации;</w:t>
            </w:r>
          </w:p>
          <w:p w:rsidR="007E643A" w:rsidRPr="007E643A" w:rsidRDefault="007E643A" w:rsidP="007E6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3A">
              <w:rPr>
                <w:rFonts w:ascii="Times New Roman" w:hAnsi="Times New Roman" w:cs="Times New Roman"/>
                <w:sz w:val="24"/>
                <w:szCs w:val="24"/>
              </w:rPr>
              <w:t xml:space="preserve">-  предоставление мер социальной поддержки по оплате за жилищно-коммунальные услуги специалистам, работающим в муниципальных организациях в сельской местности.   </w:t>
            </w:r>
          </w:p>
          <w:p w:rsidR="007E643A" w:rsidRPr="007E643A" w:rsidRDefault="007E643A" w:rsidP="007E64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3A">
              <w:rPr>
                <w:rFonts w:ascii="Times New Roman" w:hAnsi="Times New Roman" w:cs="Times New Roman"/>
                <w:sz w:val="24"/>
                <w:szCs w:val="24"/>
              </w:rPr>
              <w:t>- обеспечение потребности граждан старших возрастов, инвалидов в социальном обслуживании на основе совершенствования деятельности ГКУ «Боровский Центр социального обслуживания граждан пожилого возраста и инвалидов»;</w:t>
            </w:r>
          </w:p>
          <w:p w:rsidR="007E643A" w:rsidRDefault="007E643A" w:rsidP="007E64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3A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благоприятных условий для реализации интеллектуальных, культурных потребностей, личного потенциала жителей района преклонного возраста»;  </w:t>
            </w:r>
          </w:p>
          <w:p w:rsidR="007E643A" w:rsidRPr="007E643A" w:rsidRDefault="007E643A" w:rsidP="007E64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3A"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беспрепятственного доступа инвалидов к объектам и услугам в приоритетных сферах жизнедеятельности инвалидов и других маломобильных групп населения в Боровском районе    </w:t>
            </w:r>
          </w:p>
          <w:p w:rsidR="007E643A" w:rsidRPr="007E643A" w:rsidRDefault="007E643A" w:rsidP="007E64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643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ценности семьи, семейного образа жизни,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4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643A">
              <w:rPr>
                <w:rFonts w:ascii="Times New Roman" w:hAnsi="Times New Roman" w:cs="Times New Roman"/>
                <w:sz w:val="24"/>
                <w:szCs w:val="24"/>
              </w:rPr>
              <w:t>ропаганда опыта социально благополучных семей;</w:t>
            </w:r>
          </w:p>
          <w:p w:rsidR="007E643A" w:rsidRPr="007E643A" w:rsidRDefault="007E643A" w:rsidP="007E64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3A">
              <w:rPr>
                <w:rFonts w:ascii="Times New Roman" w:hAnsi="Times New Roman" w:cs="Times New Roman"/>
                <w:sz w:val="24"/>
                <w:szCs w:val="24"/>
              </w:rPr>
              <w:t>- социальная поддержка детей и семей с детьми, находящихся в трудной жизненной ситуации;</w:t>
            </w:r>
          </w:p>
          <w:p w:rsidR="007E643A" w:rsidRPr="007E643A" w:rsidRDefault="007E643A" w:rsidP="007E64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3A">
              <w:rPr>
                <w:rFonts w:ascii="Times New Roman" w:hAnsi="Times New Roman" w:cs="Times New Roman"/>
                <w:sz w:val="24"/>
                <w:szCs w:val="24"/>
              </w:rPr>
              <w:t>- комплексная социализация несовершеннолетних, находящихся в трудной жизненной ситуации;</w:t>
            </w:r>
          </w:p>
          <w:p w:rsidR="002267FE" w:rsidRPr="00380A81" w:rsidRDefault="007E643A" w:rsidP="007E64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3A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мероприятий по комплексной </w:t>
            </w:r>
            <w:r w:rsidRPr="007E6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реабилитации детей-инвалидов                        </w:t>
            </w:r>
            <w:r w:rsidRPr="001D78F5"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2267FE" w:rsidRPr="00380A81" w:rsidTr="00461A0F">
        <w:trPr>
          <w:trHeight w:val="1966"/>
        </w:trPr>
        <w:tc>
          <w:tcPr>
            <w:tcW w:w="488" w:type="dxa"/>
          </w:tcPr>
          <w:p w:rsidR="002267FE" w:rsidRPr="00380A81" w:rsidRDefault="002267FE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56" w:type="dxa"/>
          </w:tcPr>
          <w:p w:rsidR="002267FE" w:rsidRPr="00380A81" w:rsidRDefault="002267F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 по годам ее реализации</w:t>
            </w:r>
          </w:p>
        </w:tc>
        <w:tc>
          <w:tcPr>
            <w:tcW w:w="4816" w:type="dxa"/>
          </w:tcPr>
          <w:p w:rsidR="007E643A" w:rsidRDefault="002267F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="007E643A">
              <w:rPr>
                <w:rFonts w:ascii="Times New Roman" w:hAnsi="Times New Roman" w:cs="Times New Roman"/>
                <w:sz w:val="24"/>
                <w:szCs w:val="24"/>
              </w:rPr>
              <w:t>из всех источников финансирования</w:t>
            </w:r>
          </w:p>
          <w:p w:rsidR="002267FE" w:rsidRDefault="002267F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4661C7">
              <w:rPr>
                <w:rFonts w:ascii="Times New Roman" w:hAnsi="Times New Roman" w:cs="Times New Roman"/>
                <w:sz w:val="24"/>
                <w:szCs w:val="24"/>
              </w:rPr>
              <w:t>1 591 886,17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 том числе по годам</w:t>
            </w:r>
          </w:p>
          <w:p w:rsidR="002267FE" w:rsidRDefault="002267F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6A1A3B">
              <w:rPr>
                <w:rFonts w:ascii="Times New Roman" w:hAnsi="Times New Roman" w:cs="Times New Roman"/>
                <w:sz w:val="24"/>
                <w:szCs w:val="24"/>
              </w:rPr>
              <w:t>285 307,67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2267FE" w:rsidRDefault="002267F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6A1A3B">
              <w:rPr>
                <w:rFonts w:ascii="Times New Roman" w:hAnsi="Times New Roman" w:cs="Times New Roman"/>
                <w:sz w:val="24"/>
                <w:szCs w:val="24"/>
              </w:rPr>
              <w:t xml:space="preserve"> 261 315,7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2267FE" w:rsidRDefault="002267F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6A1A3B">
              <w:rPr>
                <w:rFonts w:ascii="Times New Roman" w:hAnsi="Times New Roman" w:cs="Times New Roman"/>
                <w:sz w:val="24"/>
                <w:szCs w:val="24"/>
              </w:rPr>
              <w:t xml:space="preserve">261 315,7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2267FE" w:rsidRDefault="002267F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 w:rsidR="006A1A3B">
              <w:rPr>
                <w:rFonts w:ascii="Times New Roman" w:hAnsi="Times New Roman" w:cs="Times New Roman"/>
                <w:sz w:val="24"/>
                <w:szCs w:val="24"/>
              </w:rPr>
              <w:t xml:space="preserve">261 315,7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2267FE" w:rsidRDefault="002267F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2029 год – </w:t>
            </w:r>
            <w:r w:rsidR="006A1A3B">
              <w:rPr>
                <w:rFonts w:ascii="Times New Roman" w:hAnsi="Times New Roman" w:cs="Times New Roman"/>
                <w:sz w:val="24"/>
                <w:szCs w:val="24"/>
              </w:rPr>
              <w:t xml:space="preserve">261 315,7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2267FE" w:rsidRPr="00380A81" w:rsidRDefault="002267FE" w:rsidP="006A1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2030 год – </w:t>
            </w:r>
            <w:r w:rsidR="006A1A3B">
              <w:rPr>
                <w:rFonts w:ascii="Times New Roman" w:hAnsi="Times New Roman" w:cs="Times New Roman"/>
                <w:sz w:val="24"/>
                <w:szCs w:val="24"/>
              </w:rPr>
              <w:t>261 315,7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</w:p>
        </w:tc>
      </w:tr>
    </w:tbl>
    <w:p w:rsidR="00965068" w:rsidRPr="00380A81" w:rsidRDefault="00965068" w:rsidP="009650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A0F" w:rsidRPr="00461A0F" w:rsidRDefault="00461A0F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1A0F" w:rsidRPr="00461A0F" w:rsidRDefault="00461A0F" w:rsidP="00461A0F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P302"/>
      <w:bookmarkEnd w:id="1"/>
      <w:r w:rsidRPr="00461A0F">
        <w:rPr>
          <w:rFonts w:ascii="Times New Roman" w:hAnsi="Times New Roman" w:cs="Times New Roman"/>
          <w:b/>
          <w:sz w:val="24"/>
          <w:szCs w:val="24"/>
        </w:rPr>
        <w:t>Общая характеристика</w:t>
      </w:r>
      <w:r w:rsidRPr="00461A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A0F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</w:t>
      </w:r>
    </w:p>
    <w:p w:rsidR="00461A0F" w:rsidRPr="00461A0F" w:rsidRDefault="00461A0F" w:rsidP="00461A0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0F">
        <w:rPr>
          <w:rFonts w:ascii="Times New Roman" w:hAnsi="Times New Roman" w:cs="Times New Roman"/>
          <w:b/>
          <w:sz w:val="24"/>
          <w:szCs w:val="24"/>
        </w:rPr>
        <w:t>муниципального района «Боровский район»</w:t>
      </w:r>
    </w:p>
    <w:p w:rsidR="00461A0F" w:rsidRPr="001B628E" w:rsidRDefault="00461A0F" w:rsidP="00461A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628E">
        <w:rPr>
          <w:rFonts w:ascii="Times New Roman" w:hAnsi="Times New Roman" w:cs="Times New Roman"/>
          <w:b/>
          <w:sz w:val="26"/>
          <w:szCs w:val="26"/>
        </w:rPr>
        <w:t>«Развитие системы социального обслуживания населения Боровского района»</w:t>
      </w:r>
    </w:p>
    <w:p w:rsidR="00461A0F" w:rsidRDefault="00461A0F" w:rsidP="00461A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A0F" w:rsidRPr="006C7409" w:rsidRDefault="00461A0F" w:rsidP="00461A0F">
      <w:pPr>
        <w:pStyle w:val="1"/>
        <w:tabs>
          <w:tab w:val="left" w:pos="567"/>
          <w:tab w:val="left" w:pos="709"/>
        </w:tabs>
        <w:spacing w:line="276" w:lineRule="auto"/>
        <w:ind w:firstLine="567"/>
        <w:jc w:val="both"/>
        <w:rPr>
          <w:b w:val="0"/>
          <w:sz w:val="24"/>
        </w:rPr>
      </w:pPr>
      <w:proofErr w:type="gramStart"/>
      <w:r w:rsidRPr="006A1A3B">
        <w:rPr>
          <w:b w:val="0"/>
          <w:sz w:val="24"/>
        </w:rPr>
        <w:t xml:space="preserve">Муниципальная программа «Развитие системы социального обслуживания населения Боровского района» на 2025-2030 годы разработана в соответствии с  Федеральным законом от 28.12.2013 №442-ФЗ «Об основах социального обслуживания граждан в Российской Федерации» </w:t>
      </w:r>
      <w:r w:rsidRPr="00EA00CB">
        <w:rPr>
          <w:b w:val="0"/>
          <w:sz w:val="24"/>
        </w:rPr>
        <w:t>и</w:t>
      </w:r>
      <w:r w:rsidRPr="00EA00CB">
        <w:rPr>
          <w:sz w:val="24"/>
        </w:rPr>
        <w:t xml:space="preserve"> </w:t>
      </w:r>
      <w:hyperlink r:id="rId9" w:history="1">
        <w:r w:rsidRPr="00EA00CB">
          <w:rPr>
            <w:rStyle w:val="ac"/>
            <w:sz w:val="24"/>
          </w:rPr>
          <w:t>Федеральным законом от 24.06.1998 № 124-ФЗ «Об основных гарантиях прав ребенка в Российской Федерации</w:t>
        </w:r>
      </w:hyperlink>
      <w:r>
        <w:rPr>
          <w:sz w:val="24"/>
        </w:rPr>
        <w:t>»</w:t>
      </w:r>
      <w:r>
        <w:rPr>
          <w:b w:val="0"/>
          <w:sz w:val="24"/>
        </w:rPr>
        <w:t xml:space="preserve">, </w:t>
      </w:r>
      <w:r w:rsidRPr="006C7409">
        <w:rPr>
          <w:b w:val="0"/>
          <w:sz w:val="24"/>
        </w:rPr>
        <w:t xml:space="preserve"> Федерального закона  №120-ФЗ от 24.06.1999г. (ред. 21.11.2022г.)  «Об основах системы профилактики безнадзорности и правонарушений  несовершеннолетних</w:t>
      </w:r>
      <w:proofErr w:type="gramEnd"/>
      <w:r w:rsidRPr="006C7409">
        <w:rPr>
          <w:b w:val="0"/>
          <w:sz w:val="24"/>
        </w:rPr>
        <w:t>», Закон Калужской области  № 518-ОЗ от 11.01.2009г. «О профилактике правонарушений в Калужской области»</w:t>
      </w:r>
      <w:r>
        <w:rPr>
          <w:b w:val="0"/>
          <w:sz w:val="24"/>
        </w:rPr>
        <w:t>, Закон Калужской области № 284-ОЗ «О регулировании отдельных правоотношений в сфере профилактики правонарушений в Калужской области».</w:t>
      </w:r>
      <w:r w:rsidRPr="006C7409">
        <w:rPr>
          <w:b w:val="0"/>
          <w:sz w:val="24"/>
        </w:rPr>
        <w:t xml:space="preserve"> </w:t>
      </w:r>
    </w:p>
    <w:p w:rsidR="00461A0F" w:rsidRPr="006A1A3B" w:rsidRDefault="00461A0F" w:rsidP="00461A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          Разработка муниципальной программы обусловлена необходимостью создания благоприятных условий для социальной поддержки малоиму</w:t>
      </w:r>
      <w:r>
        <w:rPr>
          <w:rFonts w:ascii="Times New Roman" w:hAnsi="Times New Roman" w:cs="Times New Roman"/>
          <w:sz w:val="24"/>
          <w:szCs w:val="24"/>
        </w:rPr>
        <w:t>щих пожилых граждан, инвалидов, семей с детьми, оказавшихся в трудной жизненной ситуации.</w:t>
      </w:r>
      <w:r w:rsidRPr="006A1A3B">
        <w:rPr>
          <w:rFonts w:ascii="Times New Roman" w:hAnsi="Times New Roman" w:cs="Times New Roman"/>
          <w:sz w:val="24"/>
          <w:szCs w:val="24"/>
        </w:rPr>
        <w:t xml:space="preserve"> В последние годы на территории муниципального образования «Боровский район» увеличилось количество жителей, нуждающихся в социальной поддержке. </w:t>
      </w:r>
    </w:p>
    <w:p w:rsidR="00461A0F" w:rsidRPr="006A1A3B" w:rsidRDefault="00461A0F" w:rsidP="00461A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Основным направлением  </w:t>
      </w:r>
      <w:r w:rsidRPr="006A1A3B">
        <w:rPr>
          <w:rFonts w:ascii="Times New Roman" w:hAnsi="Times New Roman" w:cs="Times New Roman"/>
          <w:sz w:val="24"/>
          <w:szCs w:val="24"/>
        </w:rPr>
        <w:t>программы является социальная поддержка малоимущих пожилых граждан и инвалидов. Несмотря на разнообразие форм социальной поддержки населения, используемых социальными службами, остается актуальным вопрос об увеличении адресной помощи граждана</w:t>
      </w:r>
      <w:r>
        <w:rPr>
          <w:rFonts w:ascii="Times New Roman" w:hAnsi="Times New Roman" w:cs="Times New Roman"/>
          <w:sz w:val="24"/>
          <w:szCs w:val="24"/>
        </w:rPr>
        <w:t>м старшего поколения, инвалидам,</w:t>
      </w:r>
      <w:r w:rsidRPr="006A1A3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6A1A3B">
        <w:rPr>
          <w:rFonts w:ascii="Times New Roman" w:hAnsi="Times New Roman" w:cs="Times New Roman"/>
          <w:sz w:val="24"/>
          <w:szCs w:val="24"/>
        </w:rPr>
        <w:t>остижения долгосрочных целей по снижению уровня безнадзорности и семейного неблагополучия. Решение проблем семейной политики программным методом  позволит перейти от политики выживания к политике семейного благополучия, экономической устойчивости семей, обеспечению им соответствующих современным стандартам качества и уровня жизни.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Программа предусматривает ежегодное проведение комплекса мероприятий, направленных </w:t>
      </w:r>
      <w:proofErr w:type="gramStart"/>
      <w:r w:rsidRPr="006A1A3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A1A3B">
        <w:rPr>
          <w:rFonts w:ascii="Times New Roman" w:hAnsi="Times New Roman" w:cs="Times New Roman"/>
          <w:sz w:val="24"/>
          <w:szCs w:val="24"/>
        </w:rPr>
        <w:t>: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- </w:t>
      </w:r>
      <w:r w:rsidRPr="006A1A3B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обеспечение </w:t>
      </w:r>
      <w:r w:rsidRPr="006A1A3B">
        <w:rPr>
          <w:rFonts w:ascii="Times New Roman" w:hAnsi="Times New Roman" w:cs="Times New Roman"/>
          <w:sz w:val="24"/>
          <w:szCs w:val="24"/>
        </w:rPr>
        <w:t>своевременного и качественного исполнения полномочий в сфере предоставления социальных гарантий, формирование благоприятного экономического и социального климата;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lastRenderedPageBreak/>
        <w:t xml:space="preserve">- своевременное и адресное предоставление мер социальной поддержки отдельным категориям  граждан; 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 - создание благоприятных условий для реализации интеллектуальных, культурных потребностей, личного потенциала  жителей района  преклонного возраста, семей и детей, находящихся в трудной жизненной ситуации;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>- укрепление института семьи, возрождение и сохранение духовно-нравственных традиций семейных отношений, рождения детей,  семейного воспитания, благоприятных условий для функционирования института семьи;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- организацию </w:t>
      </w:r>
      <w:r w:rsidRPr="006A1A3B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информационно-просветительских, общественных, культурных и </w:t>
      </w:r>
      <w:r w:rsidRPr="006A1A3B">
        <w:rPr>
          <w:rFonts w:ascii="Times New Roman" w:hAnsi="Times New Roman" w:cs="Times New Roman"/>
          <w:sz w:val="24"/>
          <w:szCs w:val="24"/>
        </w:rPr>
        <w:t>социально-значимых мероприятий для семей и детей, находящихся в трудной жизненной ситуации и т.д.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A3B">
        <w:rPr>
          <w:rFonts w:ascii="Times New Roman" w:hAnsi="Times New Roman" w:cs="Times New Roman"/>
          <w:bCs/>
          <w:sz w:val="24"/>
          <w:szCs w:val="24"/>
        </w:rPr>
        <w:t>Реализация мероприятий программы «Развитие   системы  социального  обслуживания  населения   Боровского  района  на 20</w:t>
      </w:r>
      <w:r>
        <w:rPr>
          <w:rFonts w:ascii="Times New Roman" w:hAnsi="Times New Roman" w:cs="Times New Roman"/>
          <w:bCs/>
          <w:sz w:val="24"/>
          <w:szCs w:val="24"/>
        </w:rPr>
        <w:t>25</w:t>
      </w:r>
      <w:r w:rsidRPr="006A1A3B">
        <w:rPr>
          <w:rFonts w:ascii="Times New Roman" w:hAnsi="Times New Roman" w:cs="Times New Roman"/>
          <w:bCs/>
          <w:sz w:val="24"/>
          <w:szCs w:val="24"/>
        </w:rPr>
        <w:t>-20</w:t>
      </w:r>
      <w:r>
        <w:rPr>
          <w:rFonts w:ascii="Times New Roman" w:hAnsi="Times New Roman" w:cs="Times New Roman"/>
          <w:bCs/>
          <w:sz w:val="24"/>
          <w:szCs w:val="24"/>
        </w:rPr>
        <w:t>30</w:t>
      </w:r>
      <w:r w:rsidRPr="006A1A3B">
        <w:rPr>
          <w:rFonts w:ascii="Times New Roman" w:hAnsi="Times New Roman" w:cs="Times New Roman"/>
          <w:bCs/>
          <w:sz w:val="24"/>
          <w:szCs w:val="24"/>
        </w:rPr>
        <w:t xml:space="preserve"> годы»  осуществляется в соответствии с законодательством Российской Федерации  и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1A3B">
        <w:rPr>
          <w:rFonts w:ascii="Times New Roman" w:hAnsi="Times New Roman" w:cs="Times New Roman"/>
          <w:bCs/>
          <w:sz w:val="24"/>
          <w:szCs w:val="24"/>
        </w:rPr>
        <w:t>Калужской области. В случае изменения действующего законодательства ответственный исполнитель  программы или участники программы  принимают  нормативные правовые  акты  в  соответствии со своими полномочиями.</w:t>
      </w:r>
      <w:r w:rsidRPr="006A1A3B">
        <w:rPr>
          <w:rFonts w:ascii="Times New Roman" w:hAnsi="Times New Roman" w:cs="Times New Roman"/>
          <w:sz w:val="24"/>
          <w:szCs w:val="24"/>
        </w:rPr>
        <w:t xml:space="preserve"> </w:t>
      </w:r>
      <w:r w:rsidRPr="006A1A3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61A0F" w:rsidRPr="006A1A3B" w:rsidRDefault="00461A0F" w:rsidP="00461A0F">
      <w:pPr>
        <w:spacing w:line="276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Старение населения - объективная долговременная демографическая       тенденция, требующая поиска качественно новых форм и  решений в  и  вопросах    улучшения    условий жизнедеятельности    населения.   Мужчины      и    женщины   старших возрастных групп испытывают потребность в социальном обслуживании,   </w:t>
      </w:r>
      <w:proofErr w:type="gramStart"/>
      <w:r w:rsidRPr="006A1A3B">
        <w:rPr>
          <w:rFonts w:ascii="Times New Roman" w:hAnsi="Times New Roman" w:cs="Times New Roman"/>
          <w:spacing w:val="2"/>
          <w:sz w:val="24"/>
          <w:szCs w:val="24"/>
        </w:rPr>
        <w:t>медико-социальном</w:t>
      </w:r>
      <w:proofErr w:type="gramEnd"/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 патронаже  и долговременном уходе. </w:t>
      </w:r>
      <w:r w:rsidRPr="006A1A3B">
        <w:rPr>
          <w:rFonts w:ascii="Times New Roman" w:hAnsi="Times New Roman" w:cs="Times New Roman"/>
          <w:sz w:val="24"/>
          <w:szCs w:val="24"/>
        </w:rPr>
        <w:t xml:space="preserve">Одной из самых острых проблем пожилых людей, инвалидов, лиц, нуждающихся в особой заботе, является проблема одиночества, недостаточного внимания со стороны родных и близких.       </w:t>
      </w:r>
    </w:p>
    <w:p w:rsidR="00461A0F" w:rsidRPr="006A1A3B" w:rsidRDefault="00461A0F" w:rsidP="00461A0F">
      <w:pPr>
        <w:spacing w:line="276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Рост удельного веса граждан пожилого возраста предопределяет увеличение спроса на   услуги  по  уходу  и  социальному обслуживанию, включая  сегмент платных  услуг.  </w:t>
      </w:r>
      <w:r w:rsidRPr="006A1A3B">
        <w:rPr>
          <w:rFonts w:ascii="Times New Roman" w:hAnsi="Times New Roman" w:cs="Times New Roman"/>
          <w:spacing w:val="2"/>
          <w:sz w:val="24"/>
          <w:szCs w:val="24"/>
        </w:rPr>
        <w:br/>
        <w:t xml:space="preserve">         На территории муниципального образования «Боровский район» по данным статистики на 01.01.2024  года проживает 18 526  пенсионеров по возрасту, из них: одиноких- 8906 человек,  </w:t>
      </w:r>
      <w:proofErr w:type="spellStart"/>
      <w:r w:rsidRPr="006A1A3B">
        <w:rPr>
          <w:rFonts w:ascii="Times New Roman" w:hAnsi="Times New Roman" w:cs="Times New Roman"/>
          <w:spacing w:val="2"/>
          <w:sz w:val="24"/>
          <w:szCs w:val="24"/>
        </w:rPr>
        <w:t>одинокопроживающих</w:t>
      </w:r>
      <w:proofErr w:type="spellEnd"/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 - 1907</w:t>
      </w:r>
      <w:r w:rsidRPr="006A1A3B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6A1A3B">
        <w:rPr>
          <w:rFonts w:ascii="Times New Roman" w:hAnsi="Times New Roman" w:cs="Times New Roman"/>
          <w:spacing w:val="2"/>
          <w:sz w:val="24"/>
          <w:szCs w:val="24"/>
        </w:rPr>
        <w:t>человек.</w:t>
      </w:r>
    </w:p>
    <w:p w:rsidR="00461A0F" w:rsidRPr="006A1A3B" w:rsidRDefault="00461A0F" w:rsidP="00461A0F">
      <w:pPr>
        <w:spacing w:line="276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A1A3B">
        <w:rPr>
          <w:rFonts w:ascii="Times New Roman" w:hAnsi="Times New Roman" w:cs="Times New Roman"/>
          <w:spacing w:val="2"/>
          <w:sz w:val="24"/>
          <w:szCs w:val="24"/>
        </w:rPr>
        <w:t>- 1</w:t>
      </w:r>
      <w:r>
        <w:rPr>
          <w:rFonts w:ascii="Times New Roman" w:hAnsi="Times New Roman" w:cs="Times New Roman"/>
          <w:spacing w:val="2"/>
          <w:sz w:val="24"/>
          <w:szCs w:val="24"/>
        </w:rPr>
        <w:t>499</w:t>
      </w:r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  человек  нуждаются  в  социальной помощи, так как они получают пенсию в размере прожиточного минимума  и  ниже;</w:t>
      </w:r>
    </w:p>
    <w:p w:rsidR="00461A0F" w:rsidRPr="006A1A3B" w:rsidRDefault="00461A0F" w:rsidP="00461A0F">
      <w:pPr>
        <w:spacing w:line="276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A1A3B">
        <w:rPr>
          <w:rFonts w:ascii="Times New Roman" w:hAnsi="Times New Roman" w:cs="Times New Roman"/>
          <w:spacing w:val="2"/>
          <w:sz w:val="24"/>
          <w:szCs w:val="24"/>
        </w:rPr>
        <w:t>- 2</w:t>
      </w:r>
      <w:r>
        <w:rPr>
          <w:rFonts w:ascii="Times New Roman" w:hAnsi="Times New Roman" w:cs="Times New Roman"/>
          <w:spacing w:val="2"/>
          <w:sz w:val="24"/>
          <w:szCs w:val="24"/>
        </w:rPr>
        <w:t>007</w:t>
      </w:r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  человек – граждане старше  80 лет;</w:t>
      </w:r>
    </w:p>
    <w:p w:rsidR="00461A0F" w:rsidRPr="006A1A3B" w:rsidRDefault="00461A0F" w:rsidP="00461A0F">
      <w:pPr>
        <w:spacing w:line="276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A1A3B">
        <w:rPr>
          <w:rFonts w:ascii="Times New Roman" w:hAnsi="Times New Roman" w:cs="Times New Roman"/>
          <w:spacing w:val="2"/>
          <w:sz w:val="24"/>
          <w:szCs w:val="24"/>
        </w:rPr>
        <w:t>- 17</w:t>
      </w:r>
      <w:r>
        <w:rPr>
          <w:rFonts w:ascii="Times New Roman" w:hAnsi="Times New Roman" w:cs="Times New Roman"/>
          <w:spacing w:val="2"/>
          <w:sz w:val="24"/>
          <w:szCs w:val="24"/>
        </w:rPr>
        <w:t>03</w:t>
      </w:r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 человек – одинокие граждане пожилого возраста, нуждающиеся в постоянном внимании, материальной и моральной поддержке.</w:t>
      </w:r>
    </w:p>
    <w:p w:rsidR="00461A0F" w:rsidRPr="006A1A3B" w:rsidRDefault="00461A0F" w:rsidP="00461A0F">
      <w:pPr>
        <w:spacing w:line="276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 Численность инвалидов составляет 3454 человек, из них:</w:t>
      </w:r>
    </w:p>
    <w:p w:rsidR="00461A0F" w:rsidRPr="006A1A3B" w:rsidRDefault="00461A0F" w:rsidP="00461A0F">
      <w:pPr>
        <w:spacing w:line="276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- 348 человек – инвалиды детства.  Численность инвалидов  и участников   Великой Отечественной войны составляет </w:t>
      </w:r>
      <w:r>
        <w:rPr>
          <w:rFonts w:ascii="Times New Roman" w:hAnsi="Times New Roman" w:cs="Times New Roman"/>
          <w:spacing w:val="2"/>
          <w:sz w:val="24"/>
          <w:szCs w:val="24"/>
        </w:rPr>
        <w:t>1</w:t>
      </w:r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 человек.         </w:t>
      </w:r>
    </w:p>
    <w:p w:rsidR="00461A0F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pacing w:val="2"/>
          <w:sz w:val="24"/>
          <w:szCs w:val="24"/>
        </w:rPr>
        <w:t>За последние годы в Боровском районе сформировалась система учреждений социального обслуживания, обеспечивающая различные формы социального обслуживания.</w:t>
      </w:r>
      <w:r w:rsidRPr="006A1A3B">
        <w:rPr>
          <w:rFonts w:ascii="Times New Roman" w:hAnsi="Times New Roman" w:cs="Times New Roman"/>
          <w:color w:val="3366FF"/>
          <w:spacing w:val="2"/>
          <w:sz w:val="24"/>
          <w:szCs w:val="24"/>
        </w:rPr>
        <w:t xml:space="preserve"> </w:t>
      </w:r>
      <w:r w:rsidRPr="006A1A3B">
        <w:rPr>
          <w:rFonts w:ascii="Times New Roman" w:hAnsi="Times New Roman" w:cs="Times New Roman"/>
          <w:sz w:val="24"/>
          <w:szCs w:val="24"/>
        </w:rPr>
        <w:t>В районе  успешно работает  ГБУ «Боровский   Центр социального обслуживания граждан пожилого   возраста   и инвалидов».  Численность   получателей социальных услуг  в форме социального обслуживания на дому на основе договоров и разработанных индивидуальных программ, составила  7</w:t>
      </w:r>
      <w:r>
        <w:rPr>
          <w:rFonts w:ascii="Times New Roman" w:hAnsi="Times New Roman" w:cs="Times New Roman"/>
          <w:sz w:val="24"/>
          <w:szCs w:val="24"/>
        </w:rPr>
        <w:t xml:space="preserve">48 </w:t>
      </w:r>
      <w:r w:rsidRPr="006A1A3B">
        <w:rPr>
          <w:rFonts w:ascii="Times New Roman" w:hAnsi="Times New Roman" w:cs="Times New Roman"/>
          <w:sz w:val="24"/>
          <w:szCs w:val="24"/>
        </w:rPr>
        <w:t xml:space="preserve">человек. 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В Балабаново </w:t>
      </w:r>
      <w:r>
        <w:rPr>
          <w:rFonts w:ascii="Times New Roman" w:hAnsi="Times New Roman" w:cs="Times New Roman"/>
          <w:sz w:val="24"/>
          <w:szCs w:val="24"/>
        </w:rPr>
        <w:t>работает</w:t>
      </w:r>
      <w:r w:rsidRPr="006A1A3B">
        <w:rPr>
          <w:rFonts w:ascii="Times New Roman" w:hAnsi="Times New Roman" w:cs="Times New Roman"/>
          <w:sz w:val="24"/>
          <w:szCs w:val="24"/>
        </w:rPr>
        <w:t xml:space="preserve"> отделение дневного пребывания, где осуществляется медицинская и социальная реабилитация граждан, перенесших тяжелые заболевания (инсульт, </w:t>
      </w:r>
      <w:proofErr w:type="spellStart"/>
      <w:r w:rsidRPr="006A1A3B">
        <w:rPr>
          <w:rFonts w:ascii="Times New Roman" w:hAnsi="Times New Roman" w:cs="Times New Roman"/>
          <w:sz w:val="24"/>
          <w:szCs w:val="24"/>
        </w:rPr>
        <w:t>коронавирусную</w:t>
      </w:r>
      <w:proofErr w:type="spellEnd"/>
      <w:r w:rsidRPr="006A1A3B">
        <w:rPr>
          <w:rFonts w:ascii="Times New Roman" w:hAnsi="Times New Roman" w:cs="Times New Roman"/>
          <w:sz w:val="24"/>
          <w:szCs w:val="24"/>
        </w:rPr>
        <w:t xml:space="preserve"> инфекцию, переломы и т.д.). В отделении работают психолог, </w:t>
      </w:r>
      <w:r w:rsidRPr="006A1A3B">
        <w:rPr>
          <w:rFonts w:ascii="Times New Roman" w:hAnsi="Times New Roman" w:cs="Times New Roman"/>
          <w:sz w:val="24"/>
          <w:szCs w:val="24"/>
        </w:rPr>
        <w:lastRenderedPageBreak/>
        <w:t xml:space="preserve">логопед, специалист по социальной работе, специалист по культурно-организационной работе. Отделением оказано 1768 услуг. </w:t>
      </w:r>
      <w:r>
        <w:rPr>
          <w:rFonts w:ascii="Times New Roman" w:hAnsi="Times New Roman" w:cs="Times New Roman"/>
          <w:sz w:val="24"/>
          <w:szCs w:val="24"/>
        </w:rPr>
        <w:t>Ежегодно около 30 человек проходят реабилитацию.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Одной из задач органов местного самоуправления  является создание  условий   для деятельности в системе гражданского общества ветеранских общественных объединений, максимальное  использование   их  потенциала   для    эффективного   решения социально значимых проблем городских и  сельских  поселений на   территории   Боровского  района.  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Первичные общественные организации ветеранов имеют  достаточно слабую материальную базу. У данных организаций нет широкой возможности проводить мероприятия социальной направленности, оказывать социальную поддержку активистам ветеранского движения.  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Таким образом, социально-демографические и экономические особенности жизнедеятельности населения Боровского района и характеристики сложившейся системы  социальной поддержки    позволяют   выделить   следующие     особенности    спроса (со стороны  населения) и  предложения  (со стороны социального обслуживания)   мер социальной поддержки:  </w:t>
      </w:r>
      <w:r w:rsidRPr="006A1A3B">
        <w:rPr>
          <w:rFonts w:ascii="Times New Roman" w:hAnsi="Times New Roman" w:cs="Times New Roman"/>
          <w:sz w:val="24"/>
          <w:szCs w:val="24"/>
        </w:rPr>
        <w:t xml:space="preserve">высокий удельный вес граждан     пожилого    возраста     в     общей  численности    населения   и  уязвимость    неработающих    пенсионеров   определяют    граждан   пожилого   возраста     и  инвалидов    как   приоритетную    группу    социальной поддержки. </w:t>
      </w:r>
      <w:proofErr w:type="gramEnd"/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Целесообразность решения проблем социальной поддержки   населения на основе программно-целевого  подхода   обусловлена   масштабностью    и  социально-экономической значимостью    решаемых проблем.     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Результаты диагностики социальных проблем, решение которых относится к функции системы социальной защиты  населения, указывают    на   актуальность      направлений ее развития:   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- поддержка граждан пожилого возраста преимущественно  за счет развития  сектора услуг; 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- преодоление  крайних  форм  проявления  бедности  и  социальной   </w:t>
      </w:r>
      <w:proofErr w:type="spellStart"/>
      <w:r w:rsidRPr="006A1A3B">
        <w:rPr>
          <w:rFonts w:ascii="Times New Roman" w:hAnsi="Times New Roman" w:cs="Times New Roman"/>
          <w:sz w:val="24"/>
          <w:szCs w:val="24"/>
        </w:rPr>
        <w:t>исключен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A1A3B">
        <w:rPr>
          <w:rFonts w:ascii="Times New Roman" w:hAnsi="Times New Roman" w:cs="Times New Roman"/>
          <w:sz w:val="24"/>
          <w:szCs w:val="24"/>
        </w:rPr>
        <w:t>ости</w:t>
      </w:r>
      <w:proofErr w:type="spellEnd"/>
      <w:r w:rsidRPr="006A1A3B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Анализ  состояния проблем показывает, что задача развития системы  социальной поддержки    населения в Боровском   районе  должна решаться  на основе    программно-целевого планирования.  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>В сложившейся ситуации реализация мер по социальной    защите престарелых граждан    и    инвалидов    требует    программно-целевого    подхода    и должна   рассматриваться как целенаправленная деятельность по снижению социальной напряженности в обществе, стабилизации всех направлений жизнедеятельности     человека.</w:t>
      </w:r>
      <w:r w:rsidRPr="006A1A3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</w:p>
    <w:p w:rsidR="00461A0F" w:rsidRPr="006A1A3B" w:rsidRDefault="00461A0F" w:rsidP="00461A0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pacing w:val="-1"/>
          <w:sz w:val="24"/>
          <w:szCs w:val="24"/>
        </w:rPr>
        <w:t xml:space="preserve">Пожилые люди нуждаются в коренном улучшении своего положения, чему может служить  комплексный подход к решению связанных с этим задач. </w:t>
      </w:r>
      <w:r w:rsidRPr="006A1A3B">
        <w:rPr>
          <w:rFonts w:ascii="Times New Roman" w:hAnsi="Times New Roman" w:cs="Times New Roman"/>
          <w:sz w:val="24"/>
          <w:szCs w:val="24"/>
        </w:rPr>
        <w:t>Разработка муниципальной подпрограммы обусловлена необходимостью создания благоприятных условий для социальной поддержки малоимущих граждан и инвалидов.</w:t>
      </w:r>
    </w:p>
    <w:p w:rsidR="00461A0F" w:rsidRPr="006A1A3B" w:rsidRDefault="00461A0F" w:rsidP="00461A0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1A3B">
        <w:rPr>
          <w:rFonts w:ascii="Times New Roman" w:hAnsi="Times New Roman" w:cs="Times New Roman"/>
          <w:sz w:val="24"/>
          <w:szCs w:val="24"/>
        </w:rPr>
        <w:t>На 1 января 2024  года на учете в муниципальном  образовании муниципального района «Боровский район» состоят 8</w:t>
      </w:r>
      <w:r>
        <w:rPr>
          <w:rFonts w:ascii="Times New Roman" w:hAnsi="Times New Roman" w:cs="Times New Roman"/>
          <w:sz w:val="24"/>
          <w:szCs w:val="24"/>
        </w:rPr>
        <w:t>89</w:t>
      </w:r>
      <w:r w:rsidRPr="006A1A3B">
        <w:rPr>
          <w:rFonts w:ascii="Times New Roman" w:hAnsi="Times New Roman" w:cs="Times New Roman"/>
          <w:sz w:val="24"/>
          <w:szCs w:val="24"/>
        </w:rPr>
        <w:t xml:space="preserve"> семей с детьми, находящиеся в трудной жизненной ситуации, 1302 многодетных семей в которых воспитываются 4575 детей.</w:t>
      </w:r>
      <w:proofErr w:type="gramEnd"/>
      <w:r w:rsidRPr="006A1A3B">
        <w:rPr>
          <w:rFonts w:ascii="Times New Roman" w:hAnsi="Times New Roman" w:cs="Times New Roman"/>
          <w:sz w:val="24"/>
          <w:szCs w:val="24"/>
        </w:rPr>
        <w:t xml:space="preserve"> Социальное обслуживание несовершеннолетних и семей с детьми, находящихся в трудной жизненной ситуации, осуществляется по единым региональным нормативам.</w:t>
      </w:r>
    </w:p>
    <w:p w:rsidR="00461A0F" w:rsidRPr="006A1A3B" w:rsidRDefault="00461A0F" w:rsidP="00461A0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1A3B">
        <w:rPr>
          <w:rFonts w:ascii="Times New Roman" w:hAnsi="Times New Roman" w:cs="Times New Roman"/>
          <w:sz w:val="24"/>
          <w:szCs w:val="24"/>
        </w:rPr>
        <w:t xml:space="preserve">С целью ранней профилактики детского и семейного неблагополучия в районе функционирует государственное бюджетное учреждение Калужской области Боровский центр социальной помощи семье и детям «Гармония», которое включает в себя три филиала: </w:t>
      </w:r>
      <w:r w:rsidRPr="006A1A3B">
        <w:rPr>
          <w:rFonts w:ascii="Times New Roman" w:hAnsi="Times New Roman" w:cs="Times New Roman"/>
          <w:sz w:val="24"/>
          <w:szCs w:val="24"/>
        </w:rPr>
        <w:lastRenderedPageBreak/>
        <w:t>социальный приют для детей и подростков «Забота» в д. Митяево на 15 мест, социально-реабилитационный центр для несовершеннолетних «Ориентир» в г. Балабаново, центр социальной помощи семье и детям «Семья» в г</w:t>
      </w:r>
      <w:proofErr w:type="gramEnd"/>
      <w:r w:rsidRPr="006A1A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A1A3B">
        <w:rPr>
          <w:rFonts w:ascii="Times New Roman" w:hAnsi="Times New Roman" w:cs="Times New Roman"/>
          <w:sz w:val="24"/>
          <w:szCs w:val="24"/>
        </w:rPr>
        <w:t>Ермолино</w:t>
      </w:r>
      <w:proofErr w:type="spellEnd"/>
      <w:r w:rsidRPr="006A1A3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61A0F" w:rsidRPr="006A1A3B" w:rsidRDefault="00461A0F" w:rsidP="00461A0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>В качестве структурных подразделений в учреждении функционируют 5 участковых социальных служб по месту жительства, отделение реабилитации детей-инвалидов и детей с ограниченными возможностями здоровья, где ежегодно проходят реабилитацию около 100 несовершеннолетних и отделение дневного пребывания на 20 мест.</w:t>
      </w:r>
    </w:p>
    <w:p w:rsidR="00461A0F" w:rsidRPr="006A1A3B" w:rsidRDefault="00461A0F" w:rsidP="00461A0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Сформирована система социального обслуживания семьи и детей, которая  позволила повысить доступность услуг семьям с детьми, в </w:t>
      </w:r>
      <w:proofErr w:type="spellStart"/>
      <w:r w:rsidRPr="006A1A3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A1A3B">
        <w:rPr>
          <w:rFonts w:ascii="Times New Roman" w:hAnsi="Times New Roman" w:cs="Times New Roman"/>
          <w:sz w:val="24"/>
          <w:szCs w:val="24"/>
        </w:rPr>
        <w:t xml:space="preserve">. в сельских  поселениях.      </w:t>
      </w:r>
    </w:p>
    <w:p w:rsidR="00461A0F" w:rsidRPr="006A1A3B" w:rsidRDefault="00461A0F" w:rsidP="00461A0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Центром «Гармония» для достижения поставленных задач используются инновационные программы, технологии и формы работы: участковые службы, сайты, официальные  группы в социальных сетях для консультирования детей и родителей, социальное сопровождение семей и другие.   </w:t>
      </w:r>
    </w:p>
    <w:p w:rsidR="00461A0F" w:rsidRPr="006A1A3B" w:rsidRDefault="00461A0F" w:rsidP="00461A0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1A3B">
        <w:rPr>
          <w:rFonts w:ascii="Times New Roman" w:hAnsi="Times New Roman" w:cs="Times New Roman"/>
          <w:sz w:val="24"/>
          <w:szCs w:val="24"/>
        </w:rPr>
        <w:t xml:space="preserve">Сохраняются, хотя и имеют тенденцию к снижению, некоторые проявления социального неблагополучия в семьях с детьми - младенческая смертность, отказ от новорожденных детей, бедность и др. С целью сокращения масштабов данных показателей необходимо осуществление дополнительных мер правового и организационного характера, в том числе профилактических мер, комплекса мероприятий, направленных на формирование и развитие позитивного </w:t>
      </w:r>
      <w:proofErr w:type="spellStart"/>
      <w:r w:rsidRPr="006A1A3B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6A1A3B">
        <w:rPr>
          <w:rFonts w:ascii="Times New Roman" w:hAnsi="Times New Roman" w:cs="Times New Roman"/>
          <w:sz w:val="24"/>
          <w:szCs w:val="24"/>
        </w:rPr>
        <w:t>, создание в семье здорового и благоприятного микроклимата.</w:t>
      </w:r>
      <w:proofErr w:type="gramEnd"/>
    </w:p>
    <w:p w:rsidR="00461A0F" w:rsidRPr="006A1A3B" w:rsidRDefault="00461A0F" w:rsidP="00461A0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В основу профилактической работы с данными  категориями семей положено предупреждение противоправного поведения, развитие общественных и государственных институтов по предоставлению квалифицированной правовой и психологической помощи, создание условий, стимулирующих их к законопослушному поведению. </w:t>
      </w:r>
      <w:proofErr w:type="gramStart"/>
      <w:r w:rsidRPr="006A1A3B">
        <w:rPr>
          <w:rFonts w:ascii="Times New Roman" w:hAnsi="Times New Roman" w:cs="Times New Roman"/>
          <w:sz w:val="24"/>
          <w:szCs w:val="24"/>
        </w:rPr>
        <w:t xml:space="preserve">В целях реализации на территории Калужской области Национальной стратегии действий в интересах детей Российской Федерации,  Федерального закона  </w:t>
      </w:r>
      <w:r>
        <w:rPr>
          <w:rFonts w:ascii="Times New Roman" w:hAnsi="Times New Roman" w:cs="Times New Roman"/>
          <w:sz w:val="24"/>
          <w:szCs w:val="24"/>
        </w:rPr>
        <w:t xml:space="preserve">№120-ФЗ от 24.06.1999г. (ред. 21.11.2022г.) </w:t>
      </w:r>
      <w:r w:rsidRPr="006A1A3B">
        <w:rPr>
          <w:rFonts w:ascii="Times New Roman" w:hAnsi="Times New Roman" w:cs="Times New Roman"/>
          <w:sz w:val="24"/>
          <w:szCs w:val="24"/>
        </w:rPr>
        <w:t xml:space="preserve"> «Об основах системы профилактики безнадзорности и правонарушений  несовершеннолетних», а также положений Закона Калужской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 № 518-ОЗ от 11.01.2009г. </w:t>
      </w:r>
      <w:r w:rsidRPr="006A1A3B">
        <w:rPr>
          <w:rFonts w:ascii="Times New Roman" w:hAnsi="Times New Roman" w:cs="Times New Roman"/>
          <w:sz w:val="24"/>
          <w:szCs w:val="24"/>
        </w:rPr>
        <w:t>«О профилактике правонарушений в Калужской области»  в районе действует система мер, направленная на профилактику безнадзорности и правонарушений несовершеннолетних</w:t>
      </w:r>
      <w:proofErr w:type="gramEnd"/>
      <w:r w:rsidRPr="006A1A3B">
        <w:rPr>
          <w:rFonts w:ascii="Times New Roman" w:hAnsi="Times New Roman" w:cs="Times New Roman"/>
          <w:sz w:val="24"/>
          <w:szCs w:val="24"/>
        </w:rPr>
        <w:t>.</w:t>
      </w:r>
      <w:r w:rsidRPr="006A1A3B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</w:p>
    <w:p w:rsidR="00461A0F" w:rsidRPr="006A1A3B" w:rsidRDefault="00461A0F" w:rsidP="00461A0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>В Боровском районе значительное внимание уделяется внедрению и распространению новых методик работы с семьями и детьми. Результатом обучения специалистов, работающих в сфере социальной поддержки семей с детьми, является улучшение качества предоставления социальных услуг, внедрение новых технологий социальной работы с различными категориями семей.</w:t>
      </w:r>
    </w:p>
    <w:p w:rsidR="00461A0F" w:rsidRPr="006A1A3B" w:rsidRDefault="00461A0F" w:rsidP="00461A0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1A3B">
        <w:rPr>
          <w:rFonts w:ascii="Times New Roman" w:hAnsi="Times New Roman" w:cs="Times New Roman"/>
          <w:sz w:val="24"/>
          <w:szCs w:val="24"/>
        </w:rPr>
        <w:t xml:space="preserve">В целях формирования общественного мнения о высокой значимости традиционных семейных ценностей, семейного воспитания, института брака ежегодно проводятся районные  социально значимые мероприятия: фестиваль-конкурс «Талант рождается в семье», День семьи, любви и верности, акция «Мой папа - самый лучший», Слет активных мам, спортивные соревнования «Папа, мама, я – спортивная семья!»" и др.  В районных  социально значимых мероприятиях принимают участие ежегодно около </w:t>
      </w:r>
      <w:r>
        <w:rPr>
          <w:rFonts w:ascii="Times New Roman" w:hAnsi="Times New Roman" w:cs="Times New Roman"/>
          <w:sz w:val="24"/>
          <w:szCs w:val="24"/>
        </w:rPr>
        <w:t>250</w:t>
      </w:r>
      <w:r w:rsidRPr="006A1A3B">
        <w:rPr>
          <w:rFonts w:ascii="Times New Roman" w:hAnsi="Times New Roman" w:cs="Times New Roman"/>
          <w:sz w:val="24"/>
          <w:szCs w:val="24"/>
        </w:rPr>
        <w:t xml:space="preserve">  семей. </w:t>
      </w:r>
      <w:proofErr w:type="gramEnd"/>
    </w:p>
    <w:p w:rsidR="00461A0F" w:rsidRPr="006A1A3B" w:rsidRDefault="00461A0F" w:rsidP="00461A0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>Основные проблемы в сфере социального обслуживания семьи и детей заключаются в следующем: возникающие в семьях финансовые проблемы, причины психолого-педагогического свойства, связанные с внутрисемейными отношениями и воспитанием детей в семье, и причины биологического характера (болезнь родителей, наличие в семье детей-</w:t>
      </w:r>
      <w:r w:rsidRPr="006A1A3B">
        <w:rPr>
          <w:rFonts w:ascii="Times New Roman" w:hAnsi="Times New Roman" w:cs="Times New Roman"/>
          <w:sz w:val="24"/>
          <w:szCs w:val="24"/>
        </w:rPr>
        <w:lastRenderedPageBreak/>
        <w:t>инвалидов и пр.) порождают семейное неблагополучие.</w:t>
      </w:r>
    </w:p>
    <w:p w:rsidR="00461A0F" w:rsidRPr="006A1A3B" w:rsidRDefault="00461A0F" w:rsidP="00461A0F">
      <w:pPr>
        <w:pStyle w:val="ConsPlusNormal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>Деятельность социальных  учреждений, работающих с семьями,  в целом, направлена:</w:t>
      </w:r>
    </w:p>
    <w:p w:rsidR="00461A0F" w:rsidRPr="006A1A3B" w:rsidRDefault="00461A0F" w:rsidP="00461A0F">
      <w:pPr>
        <w:pStyle w:val="ConsPlusNormal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- на сокращение социального  неблагополучия; </w:t>
      </w:r>
    </w:p>
    <w:p w:rsidR="00461A0F" w:rsidRPr="006A1A3B" w:rsidRDefault="00461A0F" w:rsidP="00461A0F">
      <w:pPr>
        <w:pStyle w:val="ConsPlusNormal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- преодоление негативных явлений в области семейно-детских отношений, в том числе жестокого обращения в отношении детей; </w:t>
      </w:r>
    </w:p>
    <w:p w:rsidR="00461A0F" w:rsidRPr="006A1A3B" w:rsidRDefault="00461A0F" w:rsidP="00461A0F">
      <w:pPr>
        <w:pStyle w:val="ConsPlusNormal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- профилактику социального сиротства, преодоление беспризорности и безнадзорности детей; </w:t>
      </w:r>
    </w:p>
    <w:p w:rsidR="00461A0F" w:rsidRPr="006A1A3B" w:rsidRDefault="00461A0F" w:rsidP="00461A0F">
      <w:pPr>
        <w:pStyle w:val="ConsPlusNormal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- развитие системы профилактики социального неблагополучия семей, имеющих детей; снижение риска возникновения трудной жизненной ситуации в семьях; </w:t>
      </w:r>
    </w:p>
    <w:p w:rsidR="00461A0F" w:rsidRPr="006A1A3B" w:rsidRDefault="00461A0F" w:rsidP="00461A0F">
      <w:pPr>
        <w:pStyle w:val="ConsPlusNormal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>-  укрепление института семьи, сохранение духовно-нравственных традиций семейных отношений, семейного воспитания;</w:t>
      </w:r>
    </w:p>
    <w:p w:rsidR="00461A0F" w:rsidRDefault="00461A0F" w:rsidP="00461A0F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 xml:space="preserve">-совершенствование системы по предупреждению и профилактике правонарушений среди несовершеннолетних. </w:t>
      </w:r>
    </w:p>
    <w:p w:rsidR="00461A0F" w:rsidRDefault="00461A0F" w:rsidP="00461A0F">
      <w:pPr>
        <w:pStyle w:val="ConsPlusNormal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3B">
        <w:rPr>
          <w:rFonts w:ascii="Times New Roman" w:hAnsi="Times New Roman" w:cs="Times New Roman"/>
          <w:sz w:val="24"/>
          <w:szCs w:val="24"/>
        </w:rPr>
        <w:t>Организация работы всех субъектов профилактики с несовершеннолетними, состоящими на учете в органах внутренних дел,   комиссиях по делам несовершеннолетних и защите их прав, несовершеннолетними правонарушителями и преступниками, несовершеннолетними, отбывшими наказание за совершение преступления, требует развития комплексной межведомственной системы взаимодействия по социальной реабилитации  несовершеннолетних.</w:t>
      </w:r>
    </w:p>
    <w:p w:rsidR="00461A0F" w:rsidRPr="006A1A3B" w:rsidRDefault="00461A0F" w:rsidP="00461A0F">
      <w:pPr>
        <w:pStyle w:val="ConsPlusNormal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Соглашений, заключенных между Министерством труда  и социальной защиты Калужской области и администрацией муниципального образования муниципального района «Боровский район» отделу предоставляются субвенции из областного бюджета на осуществление государственных полномочий по назначению и выплате пособий, социальных выплат, предусмотренных действующим законодательством.</w:t>
      </w:r>
    </w:p>
    <w:p w:rsidR="00461A0F" w:rsidRDefault="00461A0F" w:rsidP="00461A0F"/>
    <w:p w:rsidR="00462A58" w:rsidRDefault="00462A58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2A58" w:rsidRDefault="00462A58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2A58" w:rsidRDefault="00462A58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2A58" w:rsidRDefault="00462A58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2A58" w:rsidRDefault="00462A58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2A58" w:rsidRDefault="00462A58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2A58" w:rsidRDefault="00462A58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1A0F" w:rsidRDefault="00461A0F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1A0F" w:rsidRDefault="00461A0F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1A0F" w:rsidRDefault="00461A0F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1A0F" w:rsidRDefault="00461A0F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1A0F" w:rsidRDefault="00461A0F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1A0F" w:rsidRDefault="00461A0F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1A0F" w:rsidRDefault="00461A0F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62A58" w:rsidRDefault="00462A58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45B3A" w:rsidRDefault="00745B3A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45B3A" w:rsidRDefault="00745B3A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45B3A" w:rsidRDefault="00745B3A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45B3A" w:rsidRDefault="00745B3A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E3875" w:rsidRDefault="00EE3875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E3875" w:rsidRDefault="00EE3875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6A2" w:rsidRDefault="007576A2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61A0F" w:rsidRDefault="00461A0F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040C1" w:rsidRPr="00380A81" w:rsidRDefault="00C040C1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0A81">
        <w:rPr>
          <w:rFonts w:ascii="Times New Roman" w:hAnsi="Times New Roman" w:cs="Times New Roman"/>
          <w:sz w:val="24"/>
          <w:szCs w:val="24"/>
        </w:rPr>
        <w:lastRenderedPageBreak/>
        <w:t>Приложение N 4</w:t>
      </w:r>
    </w:p>
    <w:p w:rsidR="00C040C1" w:rsidRPr="00380A81" w:rsidRDefault="00C040C1" w:rsidP="00C040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048"/>
      <w:bookmarkEnd w:id="2"/>
      <w:r w:rsidRPr="00380A81"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C040C1" w:rsidRPr="00380A81" w:rsidRDefault="00C040C1" w:rsidP="00C040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A81">
        <w:rPr>
          <w:rFonts w:ascii="Times New Roman" w:hAnsi="Times New Roman" w:cs="Times New Roman"/>
          <w:sz w:val="24"/>
          <w:szCs w:val="24"/>
        </w:rPr>
        <w:t>показателей эффективности реализации муниципальной</w:t>
      </w:r>
    </w:p>
    <w:p w:rsidR="00C040C1" w:rsidRPr="00380A81" w:rsidRDefault="00C040C1" w:rsidP="00C040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A81">
        <w:rPr>
          <w:rFonts w:ascii="Times New Roman" w:hAnsi="Times New Roman" w:cs="Times New Roman"/>
          <w:sz w:val="24"/>
          <w:szCs w:val="24"/>
        </w:rPr>
        <w:t xml:space="preserve">программы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«Боровский район»</w:t>
      </w:r>
    </w:p>
    <w:p w:rsidR="00C040C1" w:rsidRPr="00380A81" w:rsidRDefault="00C040C1" w:rsidP="00C040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A81">
        <w:rPr>
          <w:rFonts w:ascii="Times New Roman" w:hAnsi="Times New Roman" w:cs="Times New Roman"/>
          <w:sz w:val="24"/>
          <w:szCs w:val="24"/>
        </w:rPr>
        <w:t>"</w:t>
      </w:r>
      <w:r w:rsidR="00745B3A">
        <w:rPr>
          <w:rFonts w:ascii="Times New Roman" w:hAnsi="Times New Roman" w:cs="Times New Roman"/>
          <w:sz w:val="24"/>
          <w:szCs w:val="24"/>
        </w:rPr>
        <w:t>Развитие системы социального обслуживания населения Боровского района</w:t>
      </w:r>
      <w:r w:rsidRPr="00380A81">
        <w:rPr>
          <w:rFonts w:ascii="Times New Roman" w:hAnsi="Times New Roman" w:cs="Times New Roman"/>
          <w:sz w:val="24"/>
          <w:szCs w:val="24"/>
        </w:rPr>
        <w:t>"</w:t>
      </w:r>
    </w:p>
    <w:p w:rsidR="00C040C1" w:rsidRDefault="00C040C1" w:rsidP="00C040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040C1" w:rsidRDefault="00C040C1" w:rsidP="00C040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636"/>
        <w:gridCol w:w="1216"/>
        <w:gridCol w:w="1544"/>
        <w:gridCol w:w="2420"/>
        <w:gridCol w:w="1814"/>
        <w:gridCol w:w="1435"/>
      </w:tblGrid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36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4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Метод расчета (накопительный итог или дискретный показатель)</w:t>
            </w:r>
          </w:p>
        </w:tc>
        <w:tc>
          <w:tcPr>
            <w:tcW w:w="2420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Формула (методика) расчета показателя</w:t>
            </w:r>
          </w:p>
        </w:tc>
        <w:tc>
          <w:tcPr>
            <w:tcW w:w="1814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 для расчета значения показателя</w:t>
            </w:r>
          </w:p>
        </w:tc>
        <w:tc>
          <w:tcPr>
            <w:tcW w:w="1435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Характеристика планируемой динамики показателя (возрастание или убывание)</w:t>
            </w:r>
          </w:p>
        </w:tc>
      </w:tr>
      <w:tr w:rsidR="00461A0F" w:rsidRPr="00380A81" w:rsidTr="00461A0F">
        <w:trPr>
          <w:trHeight w:val="389"/>
        </w:trPr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6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064"/>
            <w:bookmarkEnd w:id="3"/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0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4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5" w:type="dxa"/>
          </w:tcPr>
          <w:p w:rsidR="00461A0F" w:rsidRPr="00380A81" w:rsidRDefault="00461A0F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461A0F" w:rsidRDefault="00461A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Показатель 1 Цели 1 Программы (1 -граждане, получившие меры социальной поддержки в соответствии с законодательством, от общего количества граждан, имеющих право  на предоставление мер социальной поддержки;</w:t>
            </w:r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544" w:type="dxa"/>
          </w:tcPr>
          <w:p w:rsidR="00461A0F" w:rsidRPr="00380A81" w:rsidRDefault="00461A0F" w:rsidP="006D1B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2420" w:type="dxa"/>
          </w:tcPr>
          <w:p w:rsidR="00461A0F" w:rsidRPr="00DE580E" w:rsidRDefault="00461A0F" w:rsidP="00DE580E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отчет</w:t>
            </w:r>
          </w:p>
        </w:tc>
        <w:tc>
          <w:tcPr>
            <w:tcW w:w="143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461A0F" w:rsidRDefault="00461A0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</w:rPr>
              <w:t>Показатель 2 Цели 1 Программы (2-получатели социальной помощи отдельным категориям граждан, находящимся в трудной жизненной ситуации от количества обратившихся)</w:t>
            </w:r>
            <w:proofErr w:type="gramEnd"/>
          </w:p>
        </w:tc>
        <w:tc>
          <w:tcPr>
            <w:tcW w:w="1216" w:type="dxa"/>
          </w:tcPr>
          <w:p w:rsidR="00461A0F" w:rsidRPr="00380A81" w:rsidRDefault="00461A0F" w:rsidP="006D1B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544" w:type="dxa"/>
          </w:tcPr>
          <w:p w:rsidR="00461A0F" w:rsidRPr="00380A81" w:rsidRDefault="00461A0F" w:rsidP="006D1B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2420" w:type="dxa"/>
          </w:tcPr>
          <w:p w:rsidR="00461A0F" w:rsidRPr="00DE580E" w:rsidRDefault="00461A0F" w:rsidP="00DE580E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отчет</w:t>
            </w:r>
          </w:p>
        </w:tc>
        <w:tc>
          <w:tcPr>
            <w:tcW w:w="143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461A0F" w:rsidRDefault="00461A0F">
            <w:pPr>
              <w:rPr>
                <w:color w:val="000000"/>
                <w:sz w:val="24"/>
                <w:szCs w:val="24"/>
              </w:rPr>
            </w:pPr>
            <w:proofErr w:type="gramStart"/>
            <w:r w:rsidRPr="006D1B74">
              <w:rPr>
                <w:color w:val="000000"/>
                <w:sz w:val="24"/>
                <w:szCs w:val="24"/>
              </w:rPr>
              <w:t>Показатель 1 Цели 2 Программы (1-получатели социальной помощи отдельным категориям граждан, находящимся в трудной жизненной ситуации от количества обратившихся)</w:t>
            </w:r>
            <w:proofErr w:type="gramEnd"/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54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2420" w:type="dxa"/>
          </w:tcPr>
          <w:p w:rsidR="00461A0F" w:rsidRPr="00DE580E" w:rsidRDefault="00461A0F" w:rsidP="00C33CFC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отчет</w:t>
            </w:r>
          </w:p>
        </w:tc>
        <w:tc>
          <w:tcPr>
            <w:tcW w:w="1435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461A0F" w:rsidRDefault="00461A0F">
            <w:pPr>
              <w:rPr>
                <w:color w:val="000000"/>
                <w:sz w:val="24"/>
                <w:szCs w:val="24"/>
              </w:rPr>
            </w:pPr>
            <w:r w:rsidRPr="006D1B74">
              <w:rPr>
                <w:color w:val="000000"/>
                <w:sz w:val="24"/>
                <w:szCs w:val="24"/>
              </w:rPr>
              <w:t xml:space="preserve">Показатель 2 Цели 2 Программы (1-обеспечение выполнения мероприятий  в сфере социальной политики, выполненных в соответствии с планами работы социальных </w:t>
            </w:r>
            <w:proofErr w:type="spellStart"/>
            <w:r w:rsidRPr="006D1B74">
              <w:rPr>
                <w:color w:val="000000"/>
                <w:sz w:val="24"/>
                <w:szCs w:val="24"/>
              </w:rPr>
              <w:t>учрежденийя</w:t>
            </w:r>
            <w:proofErr w:type="spellEnd"/>
            <w:r w:rsidRPr="006D1B7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54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2420" w:type="dxa"/>
          </w:tcPr>
          <w:p w:rsidR="00461A0F" w:rsidRPr="00DE580E" w:rsidRDefault="00461A0F" w:rsidP="00C33CFC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отчет</w:t>
            </w:r>
          </w:p>
        </w:tc>
        <w:tc>
          <w:tcPr>
            <w:tcW w:w="1435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461A0F" w:rsidRDefault="00461A0F">
            <w:pPr>
              <w:rPr>
                <w:color w:val="000000"/>
                <w:sz w:val="24"/>
                <w:szCs w:val="24"/>
              </w:rPr>
            </w:pPr>
            <w:proofErr w:type="gramStart"/>
            <w:r w:rsidRPr="006D1B74">
              <w:rPr>
                <w:color w:val="000000"/>
                <w:sz w:val="24"/>
                <w:szCs w:val="24"/>
              </w:rPr>
              <w:t xml:space="preserve">Показатель 1 Цели 3 Программы (1-обеспечение выполнения мероприятий  в сфере социальной политики, выполненных в соответствии с планами </w:t>
            </w:r>
            <w:r w:rsidRPr="006D1B74">
              <w:rPr>
                <w:color w:val="000000"/>
                <w:sz w:val="24"/>
                <w:szCs w:val="24"/>
              </w:rPr>
              <w:lastRenderedPageBreak/>
              <w:t>работы социальных учреждений;) )</w:t>
            </w:r>
            <w:proofErr w:type="gramEnd"/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54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2420" w:type="dxa"/>
          </w:tcPr>
          <w:p w:rsidR="00461A0F" w:rsidRPr="00DE580E" w:rsidRDefault="00461A0F" w:rsidP="00C33CFC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отчет</w:t>
            </w:r>
          </w:p>
        </w:tc>
        <w:tc>
          <w:tcPr>
            <w:tcW w:w="1435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461A0F" w:rsidRDefault="00461A0F">
            <w:pPr>
              <w:rPr>
                <w:color w:val="000000"/>
                <w:sz w:val="24"/>
                <w:szCs w:val="24"/>
              </w:rPr>
            </w:pPr>
            <w:proofErr w:type="gramStart"/>
            <w:r w:rsidRPr="006D1B74">
              <w:rPr>
                <w:color w:val="000000"/>
                <w:sz w:val="24"/>
                <w:szCs w:val="24"/>
              </w:rPr>
              <w:t>Показатель 1 Цели 4 Программы (1-количество семей с детьми, находящихся в трудной жизненной ситуации, в общей численности семей с детьми;) )</w:t>
            </w:r>
            <w:proofErr w:type="gramEnd"/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54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2420" w:type="dxa"/>
          </w:tcPr>
          <w:p w:rsidR="00461A0F" w:rsidRPr="00DE580E" w:rsidRDefault="00461A0F" w:rsidP="00C33CFC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отчет</w:t>
            </w:r>
          </w:p>
        </w:tc>
        <w:tc>
          <w:tcPr>
            <w:tcW w:w="1435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461A0F" w:rsidRDefault="00461A0F">
            <w:pPr>
              <w:rPr>
                <w:color w:val="000000"/>
              </w:rPr>
            </w:pPr>
            <w:proofErr w:type="gramStart"/>
            <w:r w:rsidRPr="006D1B74">
              <w:rPr>
                <w:color w:val="000000"/>
              </w:rPr>
              <w:t>Показатель 2 Цели 4 Программы (2-количество безнадзорных и беспризорных несовершеннолетних детей, помещенных в специализированные учреждения для несовершеннолетних, нуждающихся в социальной реабилитации, в общей численности детского населения;) )</w:t>
            </w:r>
            <w:proofErr w:type="gramEnd"/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54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2420" w:type="dxa"/>
          </w:tcPr>
          <w:p w:rsidR="00461A0F" w:rsidRPr="00DE580E" w:rsidRDefault="00461A0F" w:rsidP="00C33CFC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отчет</w:t>
            </w:r>
          </w:p>
        </w:tc>
        <w:tc>
          <w:tcPr>
            <w:tcW w:w="1435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461A0F" w:rsidRDefault="00461A0F">
            <w:pPr>
              <w:rPr>
                <w:color w:val="000000"/>
              </w:rPr>
            </w:pPr>
            <w:proofErr w:type="gramStart"/>
            <w:r w:rsidRPr="006D1B74">
              <w:rPr>
                <w:color w:val="000000"/>
              </w:rPr>
              <w:t xml:space="preserve">Показатель 1 Цели 5 Программы (1-количество семей с детьми, находящихся в трудной </w:t>
            </w:r>
            <w:r w:rsidRPr="006D1B74">
              <w:rPr>
                <w:color w:val="000000"/>
              </w:rPr>
              <w:lastRenderedPageBreak/>
              <w:t>жизненной ситуации, в общей численности семей с детьми;) )</w:t>
            </w:r>
            <w:proofErr w:type="gramEnd"/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54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2420" w:type="dxa"/>
          </w:tcPr>
          <w:p w:rsidR="00461A0F" w:rsidRPr="00DE580E" w:rsidRDefault="00461A0F" w:rsidP="00C33CFC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отчет</w:t>
            </w:r>
          </w:p>
        </w:tc>
        <w:tc>
          <w:tcPr>
            <w:tcW w:w="1435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461A0F" w:rsidRDefault="00461A0F">
            <w:pPr>
              <w:rPr>
                <w:color w:val="000000"/>
              </w:rPr>
            </w:pPr>
            <w:proofErr w:type="gramStart"/>
            <w:r w:rsidRPr="006D1B74">
              <w:rPr>
                <w:color w:val="000000"/>
              </w:rPr>
              <w:t>Показатель 2 Цели 5 Программы (2-доля услуг в сфере социального обслуживания граждан пожилого возраста, инвалидов, семей с детьми;) )</w:t>
            </w:r>
            <w:proofErr w:type="gramEnd"/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2420" w:type="dxa"/>
          </w:tcPr>
          <w:p w:rsidR="00461A0F" w:rsidRPr="00DE580E" w:rsidRDefault="00461A0F" w:rsidP="00C33CFC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отчет</w:t>
            </w:r>
          </w:p>
        </w:tc>
        <w:tc>
          <w:tcPr>
            <w:tcW w:w="1435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461A0F" w:rsidRDefault="00461A0F">
            <w:pPr>
              <w:rPr>
                <w:color w:val="000000"/>
              </w:rPr>
            </w:pPr>
            <w:proofErr w:type="gramStart"/>
            <w:r w:rsidRPr="006D1B74">
              <w:rPr>
                <w:color w:val="000000"/>
              </w:rPr>
              <w:t>Показатель 1 Цели 6 Программы (1-количество безнадзорных и беспризорных несовершеннолетних детей, помещенных в специализированные учреждения для несовершеннолетних, нуждающихся в социальной реабилитации, в общей численности детского населения;) )</w:t>
            </w:r>
            <w:proofErr w:type="gramEnd"/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54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2420" w:type="dxa"/>
          </w:tcPr>
          <w:p w:rsidR="00461A0F" w:rsidRPr="00DE580E" w:rsidRDefault="00461A0F" w:rsidP="00C33CFC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отчет</w:t>
            </w:r>
          </w:p>
        </w:tc>
        <w:tc>
          <w:tcPr>
            <w:tcW w:w="1435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461A0F" w:rsidRDefault="00461A0F">
            <w:pPr>
              <w:rPr>
                <w:color w:val="000000"/>
              </w:rPr>
            </w:pPr>
            <w:proofErr w:type="gramStart"/>
            <w:r w:rsidRPr="006D1B74">
              <w:rPr>
                <w:color w:val="000000"/>
              </w:rPr>
              <w:t xml:space="preserve">Показатель 2 Цели 6 Программы (2-количество семей с детьми, находящихся в трудной жизненной </w:t>
            </w:r>
            <w:r w:rsidRPr="006D1B74">
              <w:rPr>
                <w:color w:val="000000"/>
              </w:rPr>
              <w:lastRenderedPageBreak/>
              <w:t>ситуации, в общей численности семей с детьми;) )</w:t>
            </w:r>
            <w:proofErr w:type="gramEnd"/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54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2420" w:type="dxa"/>
          </w:tcPr>
          <w:p w:rsidR="00461A0F" w:rsidRPr="00DE580E" w:rsidRDefault="00461A0F" w:rsidP="00C33CFC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отчет</w:t>
            </w:r>
          </w:p>
        </w:tc>
        <w:tc>
          <w:tcPr>
            <w:tcW w:w="1435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461A0F" w:rsidRDefault="00461A0F">
            <w:pPr>
              <w:rPr>
                <w:color w:val="000000"/>
              </w:rPr>
            </w:pPr>
            <w:proofErr w:type="gramStart"/>
            <w:r w:rsidRPr="006D1B74">
              <w:rPr>
                <w:color w:val="000000"/>
              </w:rPr>
              <w:t>Показатель 1 Цели 7 Программы (1-обеспечение выполнения мероприятий  в сфере социальной политики, выполненных в соответствии с планами работы социальных учреждений;) )</w:t>
            </w:r>
            <w:proofErr w:type="gramEnd"/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54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2420" w:type="dxa"/>
          </w:tcPr>
          <w:p w:rsidR="00461A0F" w:rsidRPr="00DE580E" w:rsidRDefault="00461A0F" w:rsidP="00C33CFC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отчет</w:t>
            </w:r>
          </w:p>
        </w:tc>
        <w:tc>
          <w:tcPr>
            <w:tcW w:w="1435" w:type="dxa"/>
          </w:tcPr>
          <w:p w:rsidR="00461A0F" w:rsidRPr="00380A81" w:rsidRDefault="00461A0F" w:rsidP="00C33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461A0F" w:rsidRPr="00380A81" w:rsidTr="00461A0F">
        <w:tc>
          <w:tcPr>
            <w:tcW w:w="425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 w:colFirst="4" w:colLast="4"/>
          </w:p>
        </w:tc>
        <w:tc>
          <w:tcPr>
            <w:tcW w:w="1636" w:type="dxa"/>
            <w:vAlign w:val="center"/>
          </w:tcPr>
          <w:p w:rsidR="00461A0F" w:rsidRDefault="00461A0F">
            <w:pPr>
              <w:rPr>
                <w:color w:val="000000"/>
              </w:rPr>
            </w:pPr>
            <w:proofErr w:type="gramStart"/>
            <w:r w:rsidRPr="006D1B74">
              <w:rPr>
                <w:color w:val="000000"/>
              </w:rPr>
              <w:t>Показатель 2 Цели 7 Программы (2-доли услуг в сфере социального обслуживания граждан пожилого возраста, инвалидов, семей с детьми;) )</w:t>
            </w:r>
            <w:proofErr w:type="gramEnd"/>
          </w:p>
        </w:tc>
        <w:tc>
          <w:tcPr>
            <w:tcW w:w="1216" w:type="dxa"/>
          </w:tcPr>
          <w:p w:rsidR="00461A0F" w:rsidRPr="00380A81" w:rsidRDefault="00461A0F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4" w:type="dxa"/>
          </w:tcPr>
          <w:p w:rsidR="00461A0F" w:rsidRPr="00380A81" w:rsidRDefault="00461A0F" w:rsidP="00F55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2420" w:type="dxa"/>
          </w:tcPr>
          <w:p w:rsidR="00461A0F" w:rsidRPr="00DE580E" w:rsidRDefault="00461A0F" w:rsidP="00F5583B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461A0F" w:rsidRPr="00380A81" w:rsidRDefault="00461A0F" w:rsidP="00F55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отчет</w:t>
            </w:r>
          </w:p>
        </w:tc>
        <w:tc>
          <w:tcPr>
            <w:tcW w:w="1435" w:type="dxa"/>
          </w:tcPr>
          <w:p w:rsidR="00461A0F" w:rsidRPr="00380A81" w:rsidRDefault="00461A0F" w:rsidP="00F55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bookmarkEnd w:id="4"/>
    </w:tbl>
    <w:p w:rsidR="00965068" w:rsidRDefault="00965068" w:rsidP="00C040C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16B0A" w:rsidRDefault="00D16B0A" w:rsidP="00571B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D16B0A" w:rsidSect="00461A0F">
      <w:footerReference w:type="firs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88D" w:rsidRDefault="0077788D" w:rsidP="00A7671D">
      <w:r>
        <w:separator/>
      </w:r>
    </w:p>
  </w:endnote>
  <w:endnote w:type="continuationSeparator" w:id="0">
    <w:p w:rsidR="0077788D" w:rsidRDefault="0077788D" w:rsidP="00A76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B5" w:rsidRDefault="0077788D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165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3207"/>
    </w:tblGrid>
    <w:tr w:rsidR="00054CB5" w:rsidTr="008530E1">
      <w:trPr>
        <w:trHeight w:hRule="exact" w:val="1663"/>
      </w:trPr>
      <w:tc>
        <w:tcPr>
          <w:tcW w:w="5000" w:type="pct"/>
          <w:vAlign w:val="center"/>
        </w:tcPr>
        <w:p w:rsidR="00054CB5" w:rsidRDefault="0077788D">
          <w:pPr>
            <w:pStyle w:val="ConsPlusNormal"/>
          </w:pPr>
        </w:p>
      </w:tc>
    </w:tr>
  </w:tbl>
  <w:p w:rsidR="00054CB5" w:rsidRDefault="008C5506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88D" w:rsidRDefault="0077788D" w:rsidP="00A7671D">
      <w:r>
        <w:separator/>
      </w:r>
    </w:p>
  </w:footnote>
  <w:footnote w:type="continuationSeparator" w:id="0">
    <w:p w:rsidR="0077788D" w:rsidRDefault="0077788D" w:rsidP="00A76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AEA"/>
    <w:multiLevelType w:val="hybridMultilevel"/>
    <w:tmpl w:val="99CCCF0C"/>
    <w:lvl w:ilvl="0" w:tplc="F4F63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68"/>
    <w:rsid w:val="00110A81"/>
    <w:rsid w:val="001B2BD8"/>
    <w:rsid w:val="002267FE"/>
    <w:rsid w:val="002424F0"/>
    <w:rsid w:val="00330FF3"/>
    <w:rsid w:val="003319BE"/>
    <w:rsid w:val="003A0FD3"/>
    <w:rsid w:val="003A6BB1"/>
    <w:rsid w:val="003C7F02"/>
    <w:rsid w:val="003D3B8A"/>
    <w:rsid w:val="003E426C"/>
    <w:rsid w:val="00450AFC"/>
    <w:rsid w:val="00461A0F"/>
    <w:rsid w:val="00462A58"/>
    <w:rsid w:val="004661C7"/>
    <w:rsid w:val="004B0592"/>
    <w:rsid w:val="00505C11"/>
    <w:rsid w:val="00571B92"/>
    <w:rsid w:val="005B3853"/>
    <w:rsid w:val="005D1B4E"/>
    <w:rsid w:val="006A1A3B"/>
    <w:rsid w:val="006A23FC"/>
    <w:rsid w:val="006D1B74"/>
    <w:rsid w:val="00744CE0"/>
    <w:rsid w:val="007455B1"/>
    <w:rsid w:val="00745B3A"/>
    <w:rsid w:val="007576A2"/>
    <w:rsid w:val="0077788D"/>
    <w:rsid w:val="007B6C84"/>
    <w:rsid w:val="007E643A"/>
    <w:rsid w:val="007E67D7"/>
    <w:rsid w:val="008C5506"/>
    <w:rsid w:val="0093354A"/>
    <w:rsid w:val="00953BDC"/>
    <w:rsid w:val="00965068"/>
    <w:rsid w:val="009D761F"/>
    <w:rsid w:val="00A042B1"/>
    <w:rsid w:val="00A7671D"/>
    <w:rsid w:val="00A832BA"/>
    <w:rsid w:val="00B252E5"/>
    <w:rsid w:val="00B54B1C"/>
    <w:rsid w:val="00C040C1"/>
    <w:rsid w:val="00C14C72"/>
    <w:rsid w:val="00C8280E"/>
    <w:rsid w:val="00D0143F"/>
    <w:rsid w:val="00D16B0A"/>
    <w:rsid w:val="00DA0766"/>
    <w:rsid w:val="00DE580E"/>
    <w:rsid w:val="00E1510D"/>
    <w:rsid w:val="00EC2780"/>
    <w:rsid w:val="00EE3875"/>
    <w:rsid w:val="00F2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068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qFormat/>
    <w:rsid w:val="00505C11"/>
    <w:pPr>
      <w:keepNext/>
      <w:ind w:firstLine="708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650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650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650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67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671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767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671D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40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0C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D16B0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16B0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16B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16B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16B0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9">
    <w:name w:val="Table Grid"/>
    <w:basedOn w:val="a1"/>
    <w:uiPriority w:val="59"/>
    <w:rsid w:val="007B6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7B6C84"/>
    <w:pPr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7B6C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uiPriority w:val="9"/>
    <w:rsid w:val="00505C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locked/>
    <w:rsid w:val="00505C11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05C11"/>
    <w:rPr>
      <w:rFonts w:ascii="Arial" w:eastAsiaTheme="minorEastAsia" w:hAnsi="Arial" w:cs="Arial"/>
      <w:sz w:val="20"/>
      <w:lang w:eastAsia="ru-RU"/>
    </w:rPr>
  </w:style>
  <w:style w:type="character" w:customStyle="1" w:styleId="ac">
    <w:name w:val="Гипертекстовая ссылка"/>
    <w:rsid w:val="006A1A3B"/>
    <w:rPr>
      <w:rFonts w:cs="Times New Roman"/>
      <w:b/>
      <w:color w:val="106BBE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068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qFormat/>
    <w:rsid w:val="00505C11"/>
    <w:pPr>
      <w:keepNext/>
      <w:ind w:firstLine="708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650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650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650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67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671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767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671D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40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0C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D16B0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16B0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16B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16B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16B0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9">
    <w:name w:val="Table Grid"/>
    <w:basedOn w:val="a1"/>
    <w:uiPriority w:val="59"/>
    <w:rsid w:val="007B6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7B6C84"/>
    <w:pPr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7B6C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uiPriority w:val="9"/>
    <w:rsid w:val="00505C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locked/>
    <w:rsid w:val="00505C11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05C11"/>
    <w:rPr>
      <w:rFonts w:ascii="Arial" w:eastAsiaTheme="minorEastAsia" w:hAnsi="Arial" w:cs="Arial"/>
      <w:sz w:val="20"/>
      <w:lang w:eastAsia="ru-RU"/>
    </w:rPr>
  </w:style>
  <w:style w:type="character" w:customStyle="1" w:styleId="ac">
    <w:name w:val="Гипертекстовая ссылка"/>
    <w:rsid w:val="006A1A3B"/>
    <w:rPr>
      <w:rFonts w:cs="Times New Roman"/>
      <w:b/>
      <w:color w:val="106BBE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6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garantf1://79146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7FBA9-910A-48D9-99CA-65ED0B12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4374</Words>
  <Characters>24934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2024-09-30T12:37:00Z</cp:lastPrinted>
  <dcterms:created xsi:type="dcterms:W3CDTF">2024-09-27T07:02:00Z</dcterms:created>
  <dcterms:modified xsi:type="dcterms:W3CDTF">2024-10-11T11:14:00Z</dcterms:modified>
</cp:coreProperties>
</file>